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F8D57E" w14:textId="16A2F37B" w:rsidR="005D6317" w:rsidRPr="005D6317" w:rsidRDefault="005D6317" w:rsidP="00293E80">
      <w:pPr>
        <w:widowControl/>
        <w:ind w:left="-426" w:right="-150"/>
        <w:rPr>
          <w:rFonts w:ascii="Cambria" w:eastAsia="Cambria" w:hAnsi="Cambria" w:cs="Cambria"/>
          <w:b/>
          <w:color w:val="FF6600"/>
          <w:sz w:val="80"/>
          <w:szCs w:val="80"/>
          <w:lang w:val="vi-VN"/>
        </w:rPr>
      </w:pPr>
    </w:p>
    <w:p w14:paraId="3F8C3A54" w14:textId="77777777" w:rsidR="004E2D34" w:rsidRPr="005D6317" w:rsidRDefault="00EC72D1" w:rsidP="005D6317">
      <w:pPr>
        <w:widowControl/>
        <w:pBdr>
          <w:top w:val="nil"/>
          <w:left w:val="nil"/>
          <w:bottom w:val="nil"/>
          <w:right w:val="nil"/>
          <w:between w:val="nil"/>
        </w:pBdr>
        <w:ind w:left="-426" w:right="-295"/>
        <w:jc w:val="center"/>
        <w:rPr>
          <w:rFonts w:ascii="Segoe UI Black" w:eastAsia="Cambria" w:hAnsi="Segoe UI Black" w:cs="Cambria"/>
          <w:b/>
          <w:color w:val="E36C0A" w:themeColor="accent6" w:themeShade="BF"/>
          <w:sz w:val="70"/>
          <w:szCs w:val="70"/>
          <w14:textOutline w14:w="11112" w14:cap="flat" w14:cmpd="sng" w14:algn="ctr">
            <w14:solidFill>
              <w14:schemeClr w14:val="accent6">
                <w14:lumMod w14:val="50000"/>
              </w14:schemeClr>
            </w14:solidFill>
            <w14:prstDash w14:val="solid"/>
            <w14:round/>
          </w14:textOutline>
        </w:rPr>
      </w:pPr>
      <w:r w:rsidRPr="005D6317">
        <w:rPr>
          <w:rFonts w:ascii="Segoe UI Black" w:eastAsia="Cambria" w:hAnsi="Segoe UI Black" w:cs="Cambria"/>
          <w:b/>
          <w:color w:val="E36C0A" w:themeColor="accent6" w:themeShade="BF"/>
          <w:sz w:val="70"/>
          <w:szCs w:val="70"/>
          <w14:textOutline w14:w="11112" w14:cap="flat" w14:cmpd="sng" w14:algn="ctr">
            <w14:solidFill>
              <w14:schemeClr w14:val="accent6">
                <w14:lumMod w14:val="50000"/>
              </w14:schemeClr>
            </w14:solidFill>
            <w14:prstDash w14:val="solid"/>
            <w14:round/>
          </w14:textOutline>
        </w:rPr>
        <w:t xml:space="preserve">BẮC </w:t>
      </w:r>
      <w:r w:rsidRPr="004967E2">
        <w:rPr>
          <w:rFonts w:ascii="Segoe UI Black" w:eastAsia="Cambria" w:hAnsi="Segoe UI Black" w:cs="Cambria"/>
          <w:b/>
          <w:color w:val="E36C0A" w:themeColor="accent6" w:themeShade="BF"/>
          <w:sz w:val="70"/>
          <w:szCs w:val="70"/>
          <w14:textOutline w14:w="11112" w14:cap="flat" w14:cmpd="sng" w14:algn="ctr">
            <w14:solidFill>
              <w14:schemeClr w14:val="accent6">
                <w14:lumMod w14:val="50000"/>
              </w14:schemeClr>
            </w14:solidFill>
            <w14:prstDash w14:val="solid"/>
            <w14:round/>
          </w14:textOutline>
        </w:rPr>
        <w:t xml:space="preserve">KINH </w:t>
      </w:r>
      <w:r w:rsidRPr="005D6317">
        <w:rPr>
          <w:rFonts w:ascii="Segoe UI Black" w:eastAsia="Cambria" w:hAnsi="Segoe UI Black" w:cs="Cambria"/>
          <w:b/>
          <w:color w:val="E36C0A" w:themeColor="accent6" w:themeShade="BF"/>
          <w:sz w:val="70"/>
          <w:szCs w:val="70"/>
          <w14:textOutline w14:w="11112" w14:cap="flat" w14:cmpd="sng" w14:algn="ctr">
            <w14:solidFill>
              <w14:schemeClr w14:val="accent6">
                <w14:lumMod w14:val="50000"/>
              </w14:schemeClr>
            </w14:solidFill>
            <w14:prstDash w14:val="solid"/>
            <w14:round/>
          </w14:textOutline>
        </w:rPr>
        <w:t>– HÀNG CH</w:t>
      </w:r>
      <w:r w:rsidRPr="00A20EAA">
        <w:rPr>
          <w:rFonts w:ascii="Segoe UI Black" w:eastAsia="Cambria" w:hAnsi="Segoe UI Black" w:cs="Cambria"/>
          <w:b/>
          <w:color w:val="E36C0A" w:themeColor="accent6" w:themeShade="BF"/>
          <w:sz w:val="70"/>
          <w:szCs w:val="70"/>
          <w14:textOutline w14:w="11112" w14:cap="flat" w14:cmpd="sng" w14:algn="ctr">
            <w14:solidFill>
              <w14:schemeClr w14:val="accent6">
                <w14:lumMod w14:val="50000"/>
              </w14:schemeClr>
            </w14:solidFill>
            <w14:prstDash w14:val="solid"/>
            <w14:round/>
          </w14:textOutline>
        </w:rPr>
        <w:t>Â</w:t>
      </w:r>
      <w:r w:rsidRPr="005D6317">
        <w:rPr>
          <w:rFonts w:ascii="Segoe UI Black" w:eastAsia="Cambria" w:hAnsi="Segoe UI Black" w:cs="Cambria"/>
          <w:b/>
          <w:color w:val="E36C0A" w:themeColor="accent6" w:themeShade="BF"/>
          <w:sz w:val="70"/>
          <w:szCs w:val="70"/>
          <w14:textOutline w14:w="11112" w14:cap="flat" w14:cmpd="sng" w14:algn="ctr">
            <w14:solidFill>
              <w14:schemeClr w14:val="accent6">
                <w14:lumMod w14:val="50000"/>
              </w14:schemeClr>
            </w14:solidFill>
            <w14:prstDash w14:val="solid"/>
            <w14:round/>
          </w14:textOutline>
        </w:rPr>
        <w:t>U</w:t>
      </w:r>
    </w:p>
    <w:p w14:paraId="3F8C3A55" w14:textId="77777777" w:rsidR="004E2D34" w:rsidRPr="005D6317" w:rsidRDefault="00EC72D1" w:rsidP="005D6317">
      <w:pPr>
        <w:widowControl/>
        <w:pBdr>
          <w:top w:val="nil"/>
          <w:left w:val="nil"/>
          <w:bottom w:val="nil"/>
          <w:right w:val="nil"/>
          <w:between w:val="nil"/>
        </w:pBdr>
        <w:spacing w:line="276" w:lineRule="auto"/>
        <w:ind w:left="-426" w:right="-295"/>
        <w:jc w:val="center"/>
        <w:rPr>
          <w:rFonts w:ascii="Segoe UI Black" w:eastAsia="Cambria" w:hAnsi="Segoe UI Black" w:cs="Cambria"/>
          <w:b/>
          <w:color w:val="E36C0A" w:themeColor="accent6" w:themeShade="BF"/>
          <w:sz w:val="70"/>
          <w:szCs w:val="70"/>
          <w14:textOutline w14:w="11112" w14:cap="flat" w14:cmpd="sng" w14:algn="ctr">
            <w14:solidFill>
              <w14:schemeClr w14:val="accent6">
                <w14:lumMod w14:val="50000"/>
              </w14:schemeClr>
            </w14:solidFill>
            <w14:prstDash w14:val="solid"/>
            <w14:round/>
          </w14:textOutline>
        </w:rPr>
      </w:pPr>
      <w:r w:rsidRPr="005D6317">
        <w:rPr>
          <w:rFonts w:ascii="Segoe UI Black" w:eastAsia="Cambria" w:hAnsi="Segoe UI Black" w:cs="Cambria"/>
          <w:b/>
          <w:color w:val="E36C0A" w:themeColor="accent6" w:themeShade="BF"/>
          <w:sz w:val="70"/>
          <w:szCs w:val="70"/>
          <w14:textOutline w14:w="11112" w14:cap="flat" w14:cmpd="sng" w14:algn="ctr">
            <w14:solidFill>
              <w14:schemeClr w14:val="accent6">
                <w14:lumMod w14:val="50000"/>
              </w14:schemeClr>
            </w14:solidFill>
            <w14:prstDash w14:val="solid"/>
            <w14:round/>
          </w14:textOutline>
        </w:rPr>
        <w:t xml:space="preserve">PHỐ CỔ Ô TRẤN – </w:t>
      </w:r>
      <w:r w:rsidRPr="00654305">
        <w:rPr>
          <w:rFonts w:ascii="Segoe UI Black" w:eastAsia="Cambria" w:hAnsi="Segoe UI Black" w:cs="Cambria"/>
          <w:b/>
          <w:color w:val="E36C0A" w:themeColor="accent6" w:themeShade="BF"/>
          <w:sz w:val="70"/>
          <w:szCs w:val="70"/>
          <w14:textOutline w14:w="11112" w14:cap="flat" w14:cmpd="sng" w14:algn="ctr">
            <w14:solidFill>
              <w14:schemeClr w14:val="accent6">
                <w14:lumMod w14:val="50000"/>
              </w14:schemeClr>
            </w14:solidFill>
            <w14:prstDash w14:val="solid"/>
            <w14:round/>
          </w14:textOutline>
        </w:rPr>
        <w:t xml:space="preserve">THƯỢNG </w:t>
      </w:r>
      <w:r w:rsidRPr="005D6317">
        <w:rPr>
          <w:rFonts w:ascii="Segoe UI Black" w:eastAsia="Cambria" w:hAnsi="Segoe UI Black" w:cs="Cambria"/>
          <w:b/>
          <w:color w:val="E36C0A" w:themeColor="accent6" w:themeShade="BF"/>
          <w:sz w:val="70"/>
          <w:szCs w:val="70"/>
          <w14:textOutline w14:w="11112" w14:cap="flat" w14:cmpd="sng" w14:algn="ctr">
            <w14:solidFill>
              <w14:schemeClr w14:val="accent6">
                <w14:lumMod w14:val="50000"/>
              </w14:schemeClr>
            </w14:solidFill>
            <w14:prstDash w14:val="solid"/>
            <w14:round/>
          </w14:textOutline>
        </w:rPr>
        <w:t>HẢI</w:t>
      </w:r>
    </w:p>
    <w:p w14:paraId="38C2DF15" w14:textId="39B3B9F7" w:rsidR="005D6317" w:rsidRDefault="005B26FA" w:rsidP="007F3167">
      <w:pPr>
        <w:spacing w:line="360" w:lineRule="auto"/>
        <w:ind w:left="-284" w:right="-295"/>
        <w:jc w:val="center"/>
        <w:rPr>
          <w:rFonts w:ascii="Cambria" w:eastAsia="Cambria" w:hAnsi="Cambria" w:cs="Cambria"/>
          <w:b/>
          <w:color w:val="005E00"/>
          <w:sz w:val="32"/>
          <w:szCs w:val="32"/>
          <w:lang w:val="vi-VN"/>
        </w:rPr>
      </w:pPr>
      <w:bookmarkStart w:id="0" w:name="_heading=h.klioznlrexcz" w:colFirst="0" w:colLast="0"/>
      <w:bookmarkEnd w:id="0"/>
      <w:r w:rsidRPr="005B26FA">
        <w:rPr>
          <w:rFonts w:ascii="Cambria" w:eastAsia="Cambria" w:hAnsi="Cambria" w:cs="Cambria"/>
          <w:b/>
          <w:color w:val="339933"/>
          <w:sz w:val="32"/>
          <w:szCs w:val="32"/>
          <w:lang w:val="vi-VN"/>
        </w:rPr>
        <w:t>NƠI KHỞI HÀNH: TP. HỒ CHÍ MINH</w:t>
      </w:r>
      <w:r w:rsidRPr="003C0D12">
        <w:rPr>
          <w:rFonts w:ascii="Cambria" w:eastAsia="Cambria" w:hAnsi="Cambria" w:cs="Cambria"/>
          <w:b/>
          <w:color w:val="339933"/>
          <w:sz w:val="32"/>
          <w:szCs w:val="32"/>
          <w:lang w:val="vi-VN"/>
        </w:rPr>
        <w:t xml:space="preserve"> </w:t>
      </w:r>
      <w:r w:rsidR="005D6317">
        <w:rPr>
          <w:rFonts w:ascii="Cambria" w:eastAsia="Cambria" w:hAnsi="Cambria" w:cs="Cambria"/>
          <w:b/>
          <w:color w:val="005E00"/>
          <w:sz w:val="32"/>
          <w:szCs w:val="32"/>
          <w:lang w:val="vi-VN"/>
        </w:rPr>
        <w:t xml:space="preserve">– </w:t>
      </w:r>
      <w:r w:rsidR="005D6317" w:rsidRPr="003547E7">
        <w:rPr>
          <w:rFonts w:ascii="Segoe UI Black" w:eastAsia="Cambria" w:hAnsi="Segoe UI Black" w:cs="Cambria"/>
          <w:b/>
          <w:color w:val="EE0000"/>
          <w:sz w:val="36"/>
          <w:szCs w:val="36"/>
          <w:lang w:val="vi-VN"/>
          <w14:textOutline w14:w="11112" w14:cap="flat" w14:cmpd="sng" w14:algn="ctr">
            <w14:solidFill>
              <w14:srgbClr w14:val="F61857"/>
            </w14:solidFill>
            <w14:prstDash w14:val="solid"/>
            <w14:round/>
          </w14:textOutline>
        </w:rPr>
        <w:t>HÀNH TRÌNH NO SHOPPING</w:t>
      </w:r>
    </w:p>
    <w:p w14:paraId="46029007" w14:textId="34618755" w:rsidR="00BB7277" w:rsidRPr="00293E80" w:rsidRDefault="005B26FA" w:rsidP="00293E80">
      <w:pPr>
        <w:spacing w:line="360" w:lineRule="auto"/>
        <w:ind w:left="-284" w:right="-295"/>
        <w:jc w:val="center"/>
        <w:rPr>
          <w:rFonts w:ascii="Cambria" w:eastAsia="Cambria" w:hAnsi="Cambria" w:cs="Cambria"/>
          <w:b/>
          <w:color w:val="339933"/>
          <w:sz w:val="32"/>
          <w:szCs w:val="32"/>
          <w:lang w:val="vi-VN"/>
        </w:rPr>
      </w:pPr>
      <w:r w:rsidRPr="00293E80">
        <w:rPr>
          <w:rFonts w:ascii="Cambria" w:eastAsia="Cambria" w:hAnsi="Cambria" w:cs="Cambria"/>
          <w:b/>
          <w:color w:val="339933"/>
          <w:sz w:val="32"/>
          <w:szCs w:val="32"/>
        </w:rPr>
        <w:t>THỜI GIAN: 6 NGÀY 6 ĐÊM  - HÀNG KHÔNG</w:t>
      </w:r>
      <w:r w:rsidRPr="00293E80">
        <w:rPr>
          <w:rFonts w:ascii="Cambria" w:eastAsia="Cambria" w:hAnsi="Cambria" w:cs="Cambria"/>
          <w:b/>
          <w:color w:val="339933"/>
          <w:sz w:val="32"/>
          <w:szCs w:val="32"/>
          <w:lang w:val="vi-VN"/>
        </w:rPr>
        <w:t xml:space="preserve"> </w:t>
      </w:r>
      <w:r w:rsidRPr="00293E80">
        <w:rPr>
          <w:rFonts w:ascii="Cambria" w:eastAsia="Cambria" w:hAnsi="Cambria" w:cs="Cambria"/>
          <w:b/>
          <w:color w:val="339933"/>
          <w:sz w:val="32"/>
          <w:szCs w:val="32"/>
        </w:rPr>
        <w:t xml:space="preserve">VIETNAM AIRLINES </w:t>
      </w:r>
    </w:p>
    <w:tbl>
      <w:tblPr>
        <w:tblStyle w:val="af1"/>
        <w:tblpPr w:leftFromText="180" w:rightFromText="180" w:vertAnchor="text" w:tblpX="-360"/>
        <w:tblW w:w="11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50"/>
        <w:gridCol w:w="1622"/>
        <w:gridCol w:w="3418"/>
        <w:gridCol w:w="1770"/>
        <w:gridCol w:w="1758"/>
        <w:gridCol w:w="1632"/>
      </w:tblGrid>
      <w:tr w:rsidR="00327A63" w:rsidRPr="008529C7" w14:paraId="3F8C3A5C" w14:textId="77777777" w:rsidTr="003C0D12">
        <w:trPr>
          <w:trHeight w:val="440"/>
        </w:trPr>
        <w:tc>
          <w:tcPr>
            <w:tcW w:w="2972" w:type="dxa"/>
            <w:gridSpan w:val="2"/>
            <w:vMerge w:val="restart"/>
            <w:shd w:val="clear" w:color="auto" w:fill="F79646" w:themeFill="accent6"/>
            <w:tcMar>
              <w:left w:w="0" w:type="dxa"/>
              <w:right w:w="0" w:type="dxa"/>
            </w:tcMar>
            <w:vAlign w:val="center"/>
          </w:tcPr>
          <w:p w14:paraId="3F8C3A59" w14:textId="187C516D" w:rsidR="00327A63" w:rsidRPr="008529C7" w:rsidRDefault="00327A63">
            <w:pPr>
              <w:spacing w:line="360" w:lineRule="auto"/>
              <w:ind w:left="20" w:right="142"/>
              <w:jc w:val="center"/>
              <w:rPr>
                <w:rFonts w:ascii="Cambria Math" w:eastAsia="Cambria" w:hAnsi="Cambria Math" w:cs="Cambria"/>
                <w:b/>
                <w:sz w:val="28"/>
                <w:szCs w:val="28"/>
                <w:lang w:val="vi-VN"/>
              </w:rPr>
            </w:pPr>
            <w:r w:rsidRPr="008529C7">
              <w:rPr>
                <w:rFonts w:ascii="Cambria Math" w:eastAsia="Cambria" w:hAnsi="Cambria Math" w:cs="Cambria"/>
                <w:b/>
                <w:sz w:val="28"/>
                <w:szCs w:val="28"/>
              </w:rPr>
              <w:t>LỊCH</w:t>
            </w:r>
            <w:r w:rsidRPr="008529C7">
              <w:rPr>
                <w:rFonts w:ascii="Cambria Math" w:eastAsia="Cambria" w:hAnsi="Cambria Math" w:cs="Cambria"/>
                <w:b/>
                <w:sz w:val="28"/>
                <w:szCs w:val="28"/>
                <w:lang w:val="vi-VN"/>
              </w:rPr>
              <w:t xml:space="preserve"> KHỞI HÀNH 2026</w:t>
            </w:r>
          </w:p>
        </w:tc>
        <w:tc>
          <w:tcPr>
            <w:tcW w:w="3418" w:type="dxa"/>
            <w:vMerge w:val="restart"/>
            <w:shd w:val="clear" w:color="auto" w:fill="F79646" w:themeFill="accent6"/>
            <w:tcMar>
              <w:left w:w="0" w:type="dxa"/>
              <w:right w:w="0" w:type="dxa"/>
            </w:tcMar>
            <w:vAlign w:val="center"/>
          </w:tcPr>
          <w:p w14:paraId="3F8C3A5A" w14:textId="77777777" w:rsidR="00327A63" w:rsidRPr="008529C7" w:rsidRDefault="00327A63">
            <w:pPr>
              <w:spacing w:line="360" w:lineRule="auto"/>
              <w:ind w:left="64" w:right="142"/>
              <w:jc w:val="center"/>
              <w:rPr>
                <w:rFonts w:ascii="Cambria Math" w:eastAsia="Cambria" w:hAnsi="Cambria Math" w:cs="Cambria"/>
                <w:b/>
                <w:sz w:val="28"/>
                <w:szCs w:val="28"/>
              </w:rPr>
            </w:pPr>
            <w:r w:rsidRPr="008529C7">
              <w:rPr>
                <w:rFonts w:ascii="Cambria Math" w:eastAsia="Cambria" w:hAnsi="Cambria Math" w:cs="Cambria"/>
                <w:b/>
                <w:sz w:val="28"/>
                <w:szCs w:val="28"/>
              </w:rPr>
              <w:t>CHUYẾN BAY</w:t>
            </w:r>
          </w:p>
        </w:tc>
        <w:tc>
          <w:tcPr>
            <w:tcW w:w="5160" w:type="dxa"/>
            <w:gridSpan w:val="3"/>
            <w:shd w:val="clear" w:color="auto" w:fill="F79646" w:themeFill="accent6"/>
            <w:tcMar>
              <w:left w:w="0" w:type="dxa"/>
              <w:right w:w="0" w:type="dxa"/>
            </w:tcMar>
            <w:vAlign w:val="center"/>
          </w:tcPr>
          <w:p w14:paraId="3F8C3A5B" w14:textId="77777777" w:rsidR="00327A63" w:rsidRPr="008529C7" w:rsidRDefault="00327A63">
            <w:pPr>
              <w:spacing w:line="360" w:lineRule="auto"/>
              <w:ind w:left="140" w:right="142"/>
              <w:jc w:val="center"/>
              <w:rPr>
                <w:rFonts w:ascii="Cambria Math" w:eastAsia="Cambria" w:hAnsi="Cambria Math" w:cs="Cambria"/>
                <w:b/>
                <w:sz w:val="28"/>
                <w:szCs w:val="28"/>
              </w:rPr>
            </w:pPr>
            <w:r w:rsidRPr="008529C7">
              <w:rPr>
                <w:rFonts w:ascii="Cambria Math" w:eastAsia="Cambria" w:hAnsi="Cambria Math" w:cs="Cambria"/>
                <w:b/>
                <w:sz w:val="28"/>
                <w:szCs w:val="28"/>
              </w:rPr>
              <w:t>GIÁ TOUR TRỌN GÓI (VND)</w:t>
            </w:r>
          </w:p>
        </w:tc>
      </w:tr>
      <w:tr w:rsidR="00327A63" w:rsidRPr="008529C7" w14:paraId="3F8C3A65" w14:textId="77777777" w:rsidTr="003C0D12">
        <w:trPr>
          <w:trHeight w:val="397"/>
        </w:trPr>
        <w:tc>
          <w:tcPr>
            <w:tcW w:w="2972" w:type="dxa"/>
            <w:gridSpan w:val="2"/>
            <w:vMerge/>
            <w:shd w:val="clear" w:color="auto" w:fill="F79646" w:themeFill="accent6"/>
            <w:tcMar>
              <w:left w:w="0" w:type="dxa"/>
              <w:right w:w="0" w:type="dxa"/>
            </w:tcMar>
            <w:vAlign w:val="center"/>
          </w:tcPr>
          <w:p w14:paraId="3F8C3A5E" w14:textId="77777777" w:rsidR="00327A63" w:rsidRPr="008529C7" w:rsidRDefault="00327A63">
            <w:pPr>
              <w:pBdr>
                <w:top w:val="nil"/>
                <w:left w:val="nil"/>
                <w:bottom w:val="nil"/>
                <w:right w:val="nil"/>
                <w:between w:val="nil"/>
              </w:pBdr>
              <w:spacing w:line="276" w:lineRule="auto"/>
              <w:rPr>
                <w:rFonts w:ascii="Cambria Math" w:eastAsia="Cambria" w:hAnsi="Cambria Math" w:cs="Cambria"/>
                <w:b/>
                <w:sz w:val="28"/>
                <w:szCs w:val="28"/>
              </w:rPr>
            </w:pPr>
          </w:p>
        </w:tc>
        <w:tc>
          <w:tcPr>
            <w:tcW w:w="3418" w:type="dxa"/>
            <w:vMerge/>
            <w:shd w:val="clear" w:color="auto" w:fill="F79646" w:themeFill="accent6"/>
            <w:tcMar>
              <w:left w:w="0" w:type="dxa"/>
              <w:right w:w="0" w:type="dxa"/>
            </w:tcMar>
            <w:vAlign w:val="center"/>
          </w:tcPr>
          <w:p w14:paraId="3F8C3A5F" w14:textId="77777777" w:rsidR="00327A63" w:rsidRPr="008529C7" w:rsidRDefault="00327A63">
            <w:pPr>
              <w:pBdr>
                <w:top w:val="nil"/>
                <w:left w:val="nil"/>
                <w:bottom w:val="nil"/>
                <w:right w:val="nil"/>
                <w:between w:val="nil"/>
              </w:pBdr>
              <w:spacing w:line="276" w:lineRule="auto"/>
              <w:rPr>
                <w:rFonts w:ascii="Cambria Math" w:eastAsia="Cambria" w:hAnsi="Cambria Math" w:cs="Cambria"/>
                <w:b/>
                <w:sz w:val="28"/>
                <w:szCs w:val="28"/>
              </w:rPr>
            </w:pPr>
          </w:p>
        </w:tc>
        <w:tc>
          <w:tcPr>
            <w:tcW w:w="1770" w:type="dxa"/>
            <w:vMerge w:val="restart"/>
            <w:shd w:val="clear" w:color="auto" w:fill="F79646" w:themeFill="accent6"/>
            <w:tcMar>
              <w:left w:w="0" w:type="dxa"/>
              <w:right w:w="0" w:type="dxa"/>
            </w:tcMar>
            <w:vAlign w:val="center"/>
          </w:tcPr>
          <w:p w14:paraId="3F8C3A60" w14:textId="77777777" w:rsidR="00327A63" w:rsidRPr="008529C7" w:rsidRDefault="00327A63">
            <w:pPr>
              <w:spacing w:line="360" w:lineRule="auto"/>
              <w:ind w:right="142"/>
              <w:jc w:val="center"/>
              <w:rPr>
                <w:rFonts w:ascii="Cambria Math" w:eastAsia="Cambria" w:hAnsi="Cambria Math" w:cs="Cambria"/>
                <w:b/>
              </w:rPr>
            </w:pPr>
            <w:r w:rsidRPr="008529C7">
              <w:rPr>
                <w:rFonts w:ascii="Cambria Math" w:eastAsia="Cambria" w:hAnsi="Cambria Math" w:cs="Cambria"/>
                <w:b/>
              </w:rPr>
              <w:t>NGƯỜI LỚN</w:t>
            </w:r>
          </w:p>
        </w:tc>
        <w:tc>
          <w:tcPr>
            <w:tcW w:w="1758" w:type="dxa"/>
            <w:shd w:val="clear" w:color="auto" w:fill="F79646" w:themeFill="accent6"/>
            <w:tcMar>
              <w:left w:w="0" w:type="dxa"/>
              <w:right w:w="0" w:type="dxa"/>
            </w:tcMar>
            <w:vAlign w:val="center"/>
          </w:tcPr>
          <w:p w14:paraId="3F8C3A61" w14:textId="77777777" w:rsidR="00327A63" w:rsidRPr="008529C7" w:rsidRDefault="00327A63">
            <w:pPr>
              <w:spacing w:line="360" w:lineRule="auto"/>
              <w:ind w:left="83" w:right="142"/>
              <w:jc w:val="center"/>
              <w:rPr>
                <w:rFonts w:ascii="Cambria Math" w:eastAsia="Cambria" w:hAnsi="Cambria Math" w:cs="Cambria"/>
                <w:b/>
              </w:rPr>
            </w:pPr>
            <w:r w:rsidRPr="008529C7">
              <w:rPr>
                <w:rFonts w:ascii="Cambria Math" w:eastAsia="Cambria" w:hAnsi="Cambria Math" w:cs="Cambria"/>
                <w:b/>
              </w:rPr>
              <w:t>TRẺ EM</w:t>
            </w:r>
          </w:p>
          <w:p w14:paraId="3F8C3A62" w14:textId="29E1A975" w:rsidR="00327A63" w:rsidRPr="008529C7" w:rsidRDefault="003C0D12">
            <w:pPr>
              <w:spacing w:line="360" w:lineRule="auto"/>
              <w:ind w:left="83" w:right="142"/>
              <w:jc w:val="center"/>
              <w:rPr>
                <w:rFonts w:ascii="Cambria Math" w:eastAsia="Cambria" w:hAnsi="Cambria Math" w:cs="Cambria"/>
                <w:b/>
                <w:lang w:val="vi-VN"/>
              </w:rPr>
            </w:pPr>
            <w:r w:rsidRPr="008529C7">
              <w:rPr>
                <w:rFonts w:ascii="Cambria Math" w:eastAsia="Cambria" w:hAnsi="Cambria Math" w:cs="Cambria"/>
              </w:rPr>
              <w:t>Dưới</w:t>
            </w:r>
            <w:r w:rsidR="00327A63" w:rsidRPr="008529C7">
              <w:rPr>
                <w:rFonts w:ascii="Cambria Math" w:eastAsia="Cambria" w:hAnsi="Cambria Math" w:cs="Cambria"/>
              </w:rPr>
              <w:t xml:space="preserve"> 10 tuổi</w:t>
            </w:r>
          </w:p>
        </w:tc>
        <w:tc>
          <w:tcPr>
            <w:tcW w:w="1632" w:type="dxa"/>
            <w:shd w:val="clear" w:color="auto" w:fill="F79646" w:themeFill="accent6"/>
            <w:tcMar>
              <w:left w:w="0" w:type="dxa"/>
              <w:right w:w="0" w:type="dxa"/>
            </w:tcMar>
            <w:vAlign w:val="center"/>
          </w:tcPr>
          <w:p w14:paraId="3F8C3A63" w14:textId="77777777" w:rsidR="00327A63" w:rsidRPr="008529C7" w:rsidRDefault="00327A63">
            <w:pPr>
              <w:spacing w:line="360" w:lineRule="auto"/>
              <w:ind w:left="121" w:right="142"/>
              <w:jc w:val="center"/>
              <w:rPr>
                <w:rFonts w:ascii="Cambria Math" w:eastAsia="Cambria" w:hAnsi="Cambria Math" w:cs="Cambria"/>
                <w:b/>
              </w:rPr>
            </w:pPr>
            <w:r w:rsidRPr="008529C7">
              <w:rPr>
                <w:rFonts w:ascii="Cambria Math" w:eastAsia="Cambria" w:hAnsi="Cambria Math" w:cs="Cambria"/>
                <w:b/>
              </w:rPr>
              <w:t>EM BÉ</w:t>
            </w:r>
          </w:p>
          <w:p w14:paraId="3F8C3A64" w14:textId="0AD8EA30" w:rsidR="00327A63" w:rsidRPr="008529C7" w:rsidRDefault="00327A63" w:rsidP="003C0D12">
            <w:pPr>
              <w:spacing w:line="360" w:lineRule="auto"/>
              <w:ind w:right="15"/>
              <w:jc w:val="center"/>
              <w:rPr>
                <w:rFonts w:ascii="Cambria Math" w:eastAsia="Cambria" w:hAnsi="Cambria Math" w:cs="Cambria"/>
                <w:b/>
                <w:lang w:val="vi-VN"/>
              </w:rPr>
            </w:pPr>
            <w:r w:rsidRPr="008529C7">
              <w:rPr>
                <w:rFonts w:ascii="Cambria Math" w:eastAsia="Cambria" w:hAnsi="Cambria Math" w:cs="Cambria"/>
              </w:rPr>
              <w:t>Dưới 2 tuổi</w:t>
            </w:r>
          </w:p>
        </w:tc>
      </w:tr>
      <w:tr w:rsidR="00327A63" w:rsidRPr="008529C7" w14:paraId="3F8C3A6B" w14:textId="77777777" w:rsidTr="003C0D12">
        <w:trPr>
          <w:trHeight w:val="403"/>
        </w:trPr>
        <w:tc>
          <w:tcPr>
            <w:tcW w:w="2972" w:type="dxa"/>
            <w:gridSpan w:val="2"/>
            <w:vMerge/>
            <w:shd w:val="clear" w:color="auto" w:fill="F79646" w:themeFill="accent6"/>
            <w:tcMar>
              <w:left w:w="0" w:type="dxa"/>
              <w:right w:w="0" w:type="dxa"/>
            </w:tcMar>
            <w:vAlign w:val="center"/>
          </w:tcPr>
          <w:p w14:paraId="3F8C3A67" w14:textId="77777777" w:rsidR="00327A63" w:rsidRPr="008529C7" w:rsidRDefault="00327A63">
            <w:pPr>
              <w:pBdr>
                <w:top w:val="nil"/>
                <w:left w:val="nil"/>
                <w:bottom w:val="nil"/>
                <w:right w:val="nil"/>
                <w:between w:val="nil"/>
              </w:pBdr>
              <w:spacing w:line="276" w:lineRule="auto"/>
              <w:rPr>
                <w:rFonts w:ascii="Cambria Math" w:eastAsia="Cambria" w:hAnsi="Cambria Math" w:cs="Cambria"/>
                <w:b/>
              </w:rPr>
            </w:pPr>
          </w:p>
        </w:tc>
        <w:tc>
          <w:tcPr>
            <w:tcW w:w="3418" w:type="dxa"/>
            <w:vMerge/>
            <w:shd w:val="clear" w:color="auto" w:fill="F79646" w:themeFill="accent6"/>
            <w:tcMar>
              <w:left w:w="0" w:type="dxa"/>
              <w:right w:w="0" w:type="dxa"/>
            </w:tcMar>
            <w:vAlign w:val="center"/>
          </w:tcPr>
          <w:p w14:paraId="3F8C3A68" w14:textId="77777777" w:rsidR="00327A63" w:rsidRPr="008529C7" w:rsidRDefault="00327A63">
            <w:pPr>
              <w:pBdr>
                <w:top w:val="nil"/>
                <w:left w:val="nil"/>
                <w:bottom w:val="nil"/>
                <w:right w:val="nil"/>
                <w:between w:val="nil"/>
              </w:pBdr>
              <w:spacing w:line="276" w:lineRule="auto"/>
              <w:rPr>
                <w:rFonts w:ascii="Cambria Math" w:eastAsia="Cambria" w:hAnsi="Cambria Math" w:cs="Cambria"/>
                <w:b/>
              </w:rPr>
            </w:pPr>
          </w:p>
        </w:tc>
        <w:tc>
          <w:tcPr>
            <w:tcW w:w="1770" w:type="dxa"/>
            <w:vMerge/>
            <w:shd w:val="clear" w:color="auto" w:fill="F79646" w:themeFill="accent6"/>
            <w:tcMar>
              <w:left w:w="0" w:type="dxa"/>
              <w:right w:w="0" w:type="dxa"/>
            </w:tcMar>
            <w:vAlign w:val="center"/>
          </w:tcPr>
          <w:p w14:paraId="3F8C3A69" w14:textId="77777777" w:rsidR="00327A63" w:rsidRPr="008529C7" w:rsidRDefault="00327A63">
            <w:pPr>
              <w:pBdr>
                <w:top w:val="nil"/>
                <w:left w:val="nil"/>
                <w:bottom w:val="nil"/>
                <w:right w:val="nil"/>
                <w:between w:val="nil"/>
              </w:pBdr>
              <w:spacing w:line="276" w:lineRule="auto"/>
              <w:rPr>
                <w:rFonts w:ascii="Cambria Math" w:eastAsia="Cambria" w:hAnsi="Cambria Math" w:cs="Cambria"/>
                <w:b/>
              </w:rPr>
            </w:pPr>
          </w:p>
        </w:tc>
        <w:tc>
          <w:tcPr>
            <w:tcW w:w="3390" w:type="dxa"/>
            <w:gridSpan w:val="2"/>
            <w:shd w:val="clear" w:color="auto" w:fill="F79646" w:themeFill="accent6"/>
            <w:tcMar>
              <w:left w:w="0" w:type="dxa"/>
              <w:right w:w="0" w:type="dxa"/>
            </w:tcMar>
            <w:vAlign w:val="center"/>
          </w:tcPr>
          <w:p w14:paraId="3F8C3A6A" w14:textId="77777777" w:rsidR="00327A63" w:rsidRPr="008529C7" w:rsidRDefault="00327A63">
            <w:pPr>
              <w:spacing w:line="360" w:lineRule="auto"/>
              <w:ind w:left="75" w:right="142"/>
              <w:jc w:val="center"/>
              <w:rPr>
                <w:rFonts w:ascii="Cambria Math" w:eastAsia="Cambria" w:hAnsi="Cambria Math" w:cs="Cambria"/>
              </w:rPr>
            </w:pPr>
            <w:r w:rsidRPr="008529C7">
              <w:rPr>
                <w:rFonts w:ascii="Cambria Math" w:eastAsia="Cambria" w:hAnsi="Cambria Math" w:cs="Cambria"/>
              </w:rPr>
              <w:t>Ngủ chung giường người lớn</w:t>
            </w:r>
          </w:p>
        </w:tc>
      </w:tr>
      <w:tr w:rsidR="00570794" w:rsidRPr="008529C7" w14:paraId="3F8C3A75" w14:textId="77777777" w:rsidTr="003C0D12">
        <w:trPr>
          <w:trHeight w:val="585"/>
        </w:trPr>
        <w:tc>
          <w:tcPr>
            <w:tcW w:w="1350" w:type="dxa"/>
            <w:shd w:val="clear" w:color="auto" w:fill="FDE9D9" w:themeFill="accent6" w:themeFillTint="33"/>
            <w:tcMar>
              <w:left w:w="0" w:type="dxa"/>
              <w:right w:w="0" w:type="dxa"/>
            </w:tcMar>
            <w:vAlign w:val="center"/>
          </w:tcPr>
          <w:p w14:paraId="3F8C3A6C" w14:textId="45BFE9F4" w:rsidR="00570794" w:rsidRPr="008529C7" w:rsidRDefault="00570794" w:rsidP="00570794">
            <w:pPr>
              <w:spacing w:line="360" w:lineRule="auto"/>
              <w:ind w:left="142" w:right="142"/>
              <w:jc w:val="center"/>
              <w:rPr>
                <w:rFonts w:ascii="Cambria Math" w:eastAsia="Cambria" w:hAnsi="Cambria Math" w:cs="Cambria"/>
                <w:b/>
                <w:lang w:val="vi-VN"/>
              </w:rPr>
            </w:pPr>
            <w:r w:rsidRPr="008529C7">
              <w:rPr>
                <w:rFonts w:ascii="Cambria Math" w:eastAsia="Cambria" w:hAnsi="Cambria Math" w:cs="Cambria"/>
                <w:b/>
              </w:rPr>
              <w:t>Tháng 01</w:t>
            </w:r>
          </w:p>
        </w:tc>
        <w:tc>
          <w:tcPr>
            <w:tcW w:w="1622" w:type="dxa"/>
            <w:shd w:val="clear" w:color="auto" w:fill="FFFFCC"/>
            <w:tcMar>
              <w:left w:w="0" w:type="dxa"/>
              <w:right w:w="0" w:type="dxa"/>
            </w:tcMar>
            <w:vAlign w:val="center"/>
          </w:tcPr>
          <w:p w14:paraId="3F8C3A6D" w14:textId="12227E11" w:rsidR="00570794" w:rsidRPr="008529C7" w:rsidRDefault="00570794" w:rsidP="00570794">
            <w:pPr>
              <w:spacing w:line="360" w:lineRule="auto"/>
              <w:ind w:left="156" w:right="142"/>
              <w:rPr>
                <w:rFonts w:ascii="Cambria Math" w:eastAsia="Cambria" w:hAnsi="Cambria Math" w:cs="Cambria"/>
                <w:b/>
                <w:lang w:val="vi-VN"/>
              </w:rPr>
            </w:pPr>
            <w:r w:rsidRPr="008529C7">
              <w:rPr>
                <w:rFonts w:ascii="Cambria Math" w:eastAsia="Cambria" w:hAnsi="Cambria Math" w:cs="Cambria"/>
                <w:b/>
              </w:rPr>
              <w:t>14</w:t>
            </w:r>
            <w:r w:rsidRPr="008529C7">
              <w:rPr>
                <w:rFonts w:ascii="Cambria Math" w:eastAsia="Cambria" w:hAnsi="Cambria Math" w:cs="Cambria"/>
                <w:b/>
                <w:lang w:val="vi-VN"/>
              </w:rPr>
              <w:t>, 28</w:t>
            </w:r>
          </w:p>
        </w:tc>
        <w:tc>
          <w:tcPr>
            <w:tcW w:w="3418" w:type="dxa"/>
            <w:vMerge w:val="restart"/>
            <w:shd w:val="clear" w:color="auto" w:fill="FFFFFF"/>
            <w:tcMar>
              <w:left w:w="0" w:type="dxa"/>
              <w:right w:w="0" w:type="dxa"/>
            </w:tcMar>
            <w:vAlign w:val="center"/>
          </w:tcPr>
          <w:p w14:paraId="3F8C3A6E" w14:textId="77777777" w:rsidR="00570794" w:rsidRPr="008529C7" w:rsidRDefault="00570794" w:rsidP="00570794">
            <w:pPr>
              <w:spacing w:line="360" w:lineRule="auto"/>
              <w:ind w:right="142"/>
              <w:jc w:val="center"/>
              <w:rPr>
                <w:rFonts w:ascii="Cambria Math" w:eastAsia="Cambria" w:hAnsi="Cambria Math" w:cs="Cambria"/>
                <w:i/>
              </w:rPr>
            </w:pPr>
            <w:r w:rsidRPr="008529C7">
              <w:rPr>
                <w:rFonts w:ascii="Cambria Math" w:eastAsia="Cambria" w:hAnsi="Cambria Math" w:cs="Cambria"/>
                <w:b/>
              </w:rPr>
              <w:t>Chuyến bay ngày đi:</w:t>
            </w:r>
          </w:p>
          <w:p w14:paraId="3F8C3A6F" w14:textId="77777777" w:rsidR="00570794" w:rsidRPr="008529C7" w:rsidRDefault="00570794" w:rsidP="00570794">
            <w:pPr>
              <w:spacing w:line="360" w:lineRule="auto"/>
              <w:ind w:right="142" w:firstLine="10"/>
              <w:jc w:val="center"/>
              <w:rPr>
                <w:rFonts w:ascii="Cambria Math" w:eastAsia="Cambria" w:hAnsi="Cambria Math" w:cs="Cambria"/>
                <w:i/>
              </w:rPr>
            </w:pPr>
            <w:r w:rsidRPr="008529C7">
              <w:rPr>
                <w:rFonts w:ascii="Cambria Math" w:eastAsia="Cambria" w:hAnsi="Cambria Math" w:cs="Cambria"/>
                <w:i/>
              </w:rPr>
              <w:t>VN516 SGNPKX 00:45 – 06:30</w:t>
            </w:r>
          </w:p>
          <w:p w14:paraId="3F8C3A70" w14:textId="77777777" w:rsidR="00570794" w:rsidRPr="008529C7" w:rsidRDefault="00570794" w:rsidP="00570794">
            <w:pPr>
              <w:spacing w:line="360" w:lineRule="auto"/>
              <w:ind w:right="142" w:firstLine="10"/>
              <w:jc w:val="center"/>
              <w:rPr>
                <w:rFonts w:ascii="Cambria Math" w:eastAsia="Cambria" w:hAnsi="Cambria Math" w:cs="Cambria"/>
                <w:b/>
              </w:rPr>
            </w:pPr>
            <w:r w:rsidRPr="008529C7">
              <w:rPr>
                <w:rFonts w:ascii="Cambria Math" w:eastAsia="Cambria" w:hAnsi="Cambria Math" w:cs="Cambria"/>
                <w:b/>
              </w:rPr>
              <w:t>Chuyến bay ngày về:</w:t>
            </w:r>
          </w:p>
          <w:p w14:paraId="3F8C3A71" w14:textId="77777777" w:rsidR="00570794" w:rsidRPr="008529C7" w:rsidRDefault="00570794" w:rsidP="00570794">
            <w:pPr>
              <w:spacing w:line="360" w:lineRule="auto"/>
              <w:ind w:right="142"/>
              <w:jc w:val="center"/>
              <w:rPr>
                <w:rFonts w:ascii="Cambria Math" w:eastAsia="Cambria" w:hAnsi="Cambria Math" w:cs="Cambria"/>
                <w:b/>
              </w:rPr>
            </w:pPr>
            <w:r w:rsidRPr="008529C7">
              <w:rPr>
                <w:rFonts w:ascii="Cambria Math" w:eastAsia="Cambria" w:hAnsi="Cambria Math" w:cs="Cambria"/>
                <w:i/>
              </w:rPr>
              <w:t>VN523 PVGSGN 15:10 – 18:30</w:t>
            </w:r>
          </w:p>
        </w:tc>
        <w:tc>
          <w:tcPr>
            <w:tcW w:w="1770" w:type="dxa"/>
            <w:tcMar>
              <w:left w:w="0" w:type="dxa"/>
              <w:right w:w="0" w:type="dxa"/>
            </w:tcMar>
            <w:vAlign w:val="center"/>
          </w:tcPr>
          <w:p w14:paraId="3F8C3A72" w14:textId="69BE609A" w:rsidR="00570794" w:rsidRPr="008529C7" w:rsidRDefault="00570794" w:rsidP="00570794">
            <w:pPr>
              <w:spacing w:line="360" w:lineRule="auto"/>
              <w:ind w:left="243" w:right="142"/>
              <w:jc w:val="center"/>
              <w:rPr>
                <w:rFonts w:ascii="Cambria Math" w:eastAsia="Cambria" w:hAnsi="Cambria Math" w:cs="Cambria"/>
                <w:b/>
                <w:sz w:val="26"/>
                <w:szCs w:val="26"/>
              </w:rPr>
            </w:pPr>
            <w:r w:rsidRPr="008529C7">
              <w:rPr>
                <w:rFonts w:ascii="Cambria Math" w:eastAsia="Cambria" w:hAnsi="Cambria Math" w:cs="Cambria"/>
                <w:b/>
                <w:sz w:val="26"/>
                <w:szCs w:val="26"/>
              </w:rPr>
              <w:t>24</w:t>
            </w:r>
            <w:r w:rsidRPr="008529C7">
              <w:rPr>
                <w:rFonts w:ascii="Cambria Math" w:eastAsia="Cambria" w:hAnsi="Cambria Math" w:cs="Cambria"/>
                <w:b/>
                <w:sz w:val="26"/>
                <w:szCs w:val="26"/>
                <w:lang w:val="vi-VN"/>
              </w:rPr>
              <w:t>.990.000</w:t>
            </w:r>
          </w:p>
        </w:tc>
        <w:tc>
          <w:tcPr>
            <w:tcW w:w="1758" w:type="dxa"/>
            <w:tcMar>
              <w:left w:w="0" w:type="dxa"/>
              <w:right w:w="0" w:type="dxa"/>
            </w:tcMar>
            <w:vAlign w:val="center"/>
          </w:tcPr>
          <w:p w14:paraId="3F8C3A73" w14:textId="03CA3B23" w:rsidR="00570794" w:rsidRPr="008529C7" w:rsidRDefault="00570794" w:rsidP="00570794">
            <w:pPr>
              <w:spacing w:line="360" w:lineRule="auto"/>
              <w:ind w:left="109" w:right="142"/>
              <w:jc w:val="center"/>
              <w:rPr>
                <w:rFonts w:ascii="Cambria Math" w:eastAsia="Cambria" w:hAnsi="Cambria Math" w:cs="Cambria"/>
                <w:b/>
                <w:color w:val="002060"/>
                <w:sz w:val="26"/>
                <w:szCs w:val="26"/>
              </w:rPr>
            </w:pPr>
            <w:r w:rsidRPr="008529C7">
              <w:rPr>
                <w:rFonts w:ascii="Cambria Math" w:eastAsia="Cambria" w:hAnsi="Cambria Math" w:cs="Cambria"/>
                <w:b/>
                <w:color w:val="002060"/>
                <w:sz w:val="26"/>
                <w:szCs w:val="26"/>
              </w:rPr>
              <w:t>23</w:t>
            </w:r>
            <w:r w:rsidRPr="008529C7">
              <w:rPr>
                <w:rFonts w:ascii="Cambria Math" w:eastAsia="Cambria" w:hAnsi="Cambria Math" w:cs="Cambria"/>
                <w:b/>
                <w:color w:val="002060"/>
                <w:sz w:val="26"/>
                <w:szCs w:val="26"/>
                <w:lang w:val="vi-VN"/>
              </w:rPr>
              <w:t>.990.000</w:t>
            </w:r>
          </w:p>
        </w:tc>
        <w:tc>
          <w:tcPr>
            <w:tcW w:w="1632" w:type="dxa"/>
            <w:tcMar>
              <w:left w:w="0" w:type="dxa"/>
              <w:right w:w="0" w:type="dxa"/>
            </w:tcMar>
            <w:vAlign w:val="center"/>
          </w:tcPr>
          <w:p w14:paraId="3F8C3A74" w14:textId="68AE1185" w:rsidR="00570794" w:rsidRPr="008529C7" w:rsidRDefault="00570794" w:rsidP="008529C7">
            <w:pPr>
              <w:spacing w:line="360" w:lineRule="auto"/>
              <w:ind w:left="3" w:right="78"/>
              <w:jc w:val="center"/>
              <w:rPr>
                <w:rFonts w:ascii="Cambria Math" w:eastAsia="Cambria" w:hAnsi="Cambria Math" w:cs="Cambria"/>
                <w:b/>
                <w:color w:val="6DB316"/>
                <w:sz w:val="26"/>
                <w:szCs w:val="26"/>
              </w:rPr>
            </w:pPr>
            <w:r w:rsidRPr="008529C7">
              <w:rPr>
                <w:rFonts w:ascii="Cambria Math" w:eastAsia="Cambria" w:hAnsi="Cambria Math" w:cs="Cambria"/>
                <w:b/>
                <w:color w:val="6DB316"/>
                <w:sz w:val="26"/>
                <w:szCs w:val="26"/>
              </w:rPr>
              <w:t>9</w:t>
            </w:r>
            <w:r w:rsidRPr="008529C7">
              <w:rPr>
                <w:rFonts w:ascii="Cambria Math" w:eastAsia="Cambria" w:hAnsi="Cambria Math" w:cs="Cambria"/>
                <w:b/>
                <w:color w:val="6DB316"/>
                <w:sz w:val="26"/>
                <w:szCs w:val="26"/>
                <w:lang w:val="vi-VN"/>
              </w:rPr>
              <w:t>.990.000</w:t>
            </w:r>
          </w:p>
        </w:tc>
      </w:tr>
      <w:tr w:rsidR="00570794" w:rsidRPr="008529C7" w14:paraId="3F8C3A7C" w14:textId="77777777" w:rsidTr="003C0D12">
        <w:trPr>
          <w:trHeight w:val="615"/>
        </w:trPr>
        <w:tc>
          <w:tcPr>
            <w:tcW w:w="1350" w:type="dxa"/>
            <w:vMerge w:val="restart"/>
            <w:shd w:val="clear" w:color="auto" w:fill="FDE9D9" w:themeFill="accent6" w:themeFillTint="33"/>
            <w:tcMar>
              <w:left w:w="0" w:type="dxa"/>
              <w:right w:w="0" w:type="dxa"/>
            </w:tcMar>
            <w:vAlign w:val="center"/>
          </w:tcPr>
          <w:p w14:paraId="3F8C3A76" w14:textId="09CAE40F" w:rsidR="00570794" w:rsidRPr="008529C7" w:rsidRDefault="00570794" w:rsidP="00570794">
            <w:pPr>
              <w:spacing w:line="360" w:lineRule="auto"/>
              <w:ind w:left="142" w:right="142"/>
              <w:jc w:val="center"/>
              <w:rPr>
                <w:rFonts w:ascii="Cambria Math" w:eastAsia="Cambria" w:hAnsi="Cambria Math" w:cs="Cambria"/>
                <w:b/>
                <w:lang w:val="vi-VN"/>
              </w:rPr>
            </w:pPr>
            <w:r w:rsidRPr="008529C7">
              <w:rPr>
                <w:rFonts w:ascii="Cambria Math" w:eastAsia="Cambria" w:hAnsi="Cambria Math" w:cs="Cambria"/>
                <w:b/>
              </w:rPr>
              <w:t>Tháng</w:t>
            </w:r>
            <w:r w:rsidRPr="008529C7">
              <w:rPr>
                <w:rFonts w:ascii="Cambria Math" w:eastAsia="Cambria" w:hAnsi="Cambria Math" w:cs="Cambria"/>
                <w:b/>
                <w:lang w:val="vi-VN"/>
              </w:rPr>
              <w:t xml:space="preserve"> 02</w:t>
            </w:r>
          </w:p>
        </w:tc>
        <w:tc>
          <w:tcPr>
            <w:tcW w:w="1622" w:type="dxa"/>
            <w:shd w:val="clear" w:color="auto" w:fill="FFFFCC"/>
            <w:tcMar>
              <w:left w:w="0" w:type="dxa"/>
              <w:right w:w="0" w:type="dxa"/>
            </w:tcMar>
            <w:vAlign w:val="center"/>
          </w:tcPr>
          <w:p w14:paraId="3F8C3A77" w14:textId="5B329935" w:rsidR="00570794" w:rsidRPr="008529C7" w:rsidRDefault="00570794" w:rsidP="00570794">
            <w:pPr>
              <w:spacing w:line="360" w:lineRule="auto"/>
              <w:ind w:left="156" w:right="142"/>
              <w:rPr>
                <w:rFonts w:ascii="Cambria Math" w:eastAsia="Cambria" w:hAnsi="Cambria Math" w:cs="Cambria"/>
                <w:b/>
              </w:rPr>
            </w:pPr>
            <w:r w:rsidRPr="008529C7">
              <w:rPr>
                <w:rFonts w:ascii="Cambria Math" w:eastAsia="Cambria" w:hAnsi="Cambria Math" w:cs="Cambria"/>
                <w:b/>
              </w:rPr>
              <w:t>04</w:t>
            </w:r>
          </w:p>
        </w:tc>
        <w:tc>
          <w:tcPr>
            <w:tcW w:w="3418" w:type="dxa"/>
            <w:vMerge/>
            <w:shd w:val="clear" w:color="auto" w:fill="FFFFFF"/>
            <w:tcMar>
              <w:left w:w="0" w:type="dxa"/>
              <w:right w:w="0" w:type="dxa"/>
            </w:tcMar>
            <w:vAlign w:val="center"/>
          </w:tcPr>
          <w:p w14:paraId="3F8C3A78" w14:textId="77777777" w:rsidR="00570794" w:rsidRPr="008529C7" w:rsidRDefault="00570794" w:rsidP="00570794">
            <w:pPr>
              <w:pBdr>
                <w:top w:val="nil"/>
                <w:left w:val="nil"/>
                <w:bottom w:val="nil"/>
                <w:right w:val="nil"/>
                <w:between w:val="nil"/>
              </w:pBdr>
              <w:rPr>
                <w:rFonts w:ascii="Cambria Math" w:eastAsia="Cambria" w:hAnsi="Cambria Math" w:cs="Cambria"/>
                <w:b/>
              </w:rPr>
            </w:pPr>
          </w:p>
        </w:tc>
        <w:tc>
          <w:tcPr>
            <w:tcW w:w="1770" w:type="dxa"/>
            <w:tcMar>
              <w:left w:w="0" w:type="dxa"/>
              <w:right w:w="0" w:type="dxa"/>
            </w:tcMar>
            <w:vAlign w:val="center"/>
          </w:tcPr>
          <w:p w14:paraId="3F8C3A79" w14:textId="394238CB" w:rsidR="00570794" w:rsidRPr="008529C7" w:rsidRDefault="00570794" w:rsidP="00570794">
            <w:pPr>
              <w:spacing w:line="360" w:lineRule="auto"/>
              <w:ind w:left="243" w:right="142"/>
              <w:jc w:val="center"/>
              <w:rPr>
                <w:rFonts w:ascii="Cambria Math" w:eastAsia="Cambria" w:hAnsi="Cambria Math" w:cs="Cambria"/>
                <w:b/>
                <w:sz w:val="26"/>
                <w:szCs w:val="26"/>
              </w:rPr>
            </w:pPr>
            <w:r w:rsidRPr="008529C7">
              <w:rPr>
                <w:rFonts w:ascii="Cambria Math" w:eastAsia="Cambria" w:hAnsi="Cambria Math" w:cs="Cambria"/>
                <w:b/>
                <w:sz w:val="26"/>
                <w:szCs w:val="26"/>
              </w:rPr>
              <w:t>24</w:t>
            </w:r>
            <w:r w:rsidRPr="008529C7">
              <w:rPr>
                <w:rFonts w:ascii="Cambria Math" w:eastAsia="Cambria" w:hAnsi="Cambria Math" w:cs="Cambria"/>
                <w:b/>
                <w:sz w:val="26"/>
                <w:szCs w:val="26"/>
                <w:lang w:val="vi-VN"/>
              </w:rPr>
              <w:t>.990.000</w:t>
            </w:r>
          </w:p>
        </w:tc>
        <w:tc>
          <w:tcPr>
            <w:tcW w:w="1758" w:type="dxa"/>
            <w:tcMar>
              <w:left w:w="0" w:type="dxa"/>
              <w:right w:w="0" w:type="dxa"/>
            </w:tcMar>
            <w:vAlign w:val="center"/>
          </w:tcPr>
          <w:p w14:paraId="3F8C3A7A" w14:textId="045E6CF7" w:rsidR="00570794" w:rsidRPr="008529C7" w:rsidRDefault="00570794" w:rsidP="00570794">
            <w:pPr>
              <w:spacing w:line="360" w:lineRule="auto"/>
              <w:ind w:left="109" w:right="142"/>
              <w:jc w:val="center"/>
              <w:rPr>
                <w:rFonts w:ascii="Cambria Math" w:eastAsia="Cambria" w:hAnsi="Cambria Math" w:cs="Cambria"/>
                <w:b/>
                <w:color w:val="002060"/>
                <w:sz w:val="26"/>
                <w:szCs w:val="26"/>
              </w:rPr>
            </w:pPr>
            <w:r w:rsidRPr="008529C7">
              <w:rPr>
                <w:rFonts w:ascii="Cambria Math" w:eastAsia="Cambria" w:hAnsi="Cambria Math" w:cs="Cambria"/>
                <w:b/>
                <w:color w:val="002060"/>
                <w:sz w:val="26"/>
                <w:szCs w:val="26"/>
              </w:rPr>
              <w:t>23</w:t>
            </w:r>
            <w:r w:rsidRPr="008529C7">
              <w:rPr>
                <w:rFonts w:ascii="Cambria Math" w:eastAsia="Cambria" w:hAnsi="Cambria Math" w:cs="Cambria"/>
                <w:b/>
                <w:color w:val="002060"/>
                <w:sz w:val="26"/>
                <w:szCs w:val="26"/>
                <w:lang w:val="vi-VN"/>
              </w:rPr>
              <w:t>.990.000</w:t>
            </w:r>
          </w:p>
        </w:tc>
        <w:tc>
          <w:tcPr>
            <w:tcW w:w="1632" w:type="dxa"/>
            <w:tcMar>
              <w:left w:w="0" w:type="dxa"/>
              <w:right w:w="0" w:type="dxa"/>
            </w:tcMar>
            <w:vAlign w:val="center"/>
          </w:tcPr>
          <w:p w14:paraId="3F8C3A7B" w14:textId="13C2DA39" w:rsidR="00570794" w:rsidRPr="008529C7" w:rsidRDefault="00570794" w:rsidP="008529C7">
            <w:pPr>
              <w:spacing w:line="360" w:lineRule="auto"/>
              <w:ind w:left="3" w:right="78"/>
              <w:jc w:val="center"/>
              <w:rPr>
                <w:rFonts w:ascii="Cambria Math" w:eastAsia="Cambria" w:hAnsi="Cambria Math" w:cs="Cambria"/>
                <w:b/>
                <w:color w:val="6DB316"/>
                <w:sz w:val="26"/>
                <w:szCs w:val="26"/>
              </w:rPr>
            </w:pPr>
            <w:r w:rsidRPr="008529C7">
              <w:rPr>
                <w:rFonts w:ascii="Cambria Math" w:eastAsia="Cambria" w:hAnsi="Cambria Math" w:cs="Cambria"/>
                <w:b/>
                <w:color w:val="6DB316"/>
                <w:sz w:val="26"/>
                <w:szCs w:val="26"/>
              </w:rPr>
              <w:t>9</w:t>
            </w:r>
            <w:r w:rsidRPr="008529C7">
              <w:rPr>
                <w:rFonts w:ascii="Cambria Math" w:eastAsia="Cambria" w:hAnsi="Cambria Math" w:cs="Cambria"/>
                <w:b/>
                <w:color w:val="6DB316"/>
                <w:sz w:val="26"/>
                <w:szCs w:val="26"/>
                <w:lang w:val="vi-VN"/>
              </w:rPr>
              <w:t>.990.000</w:t>
            </w:r>
          </w:p>
        </w:tc>
      </w:tr>
      <w:tr w:rsidR="00570794" w:rsidRPr="008529C7" w14:paraId="3F8C3A83" w14:textId="77777777" w:rsidTr="003C0D12">
        <w:trPr>
          <w:trHeight w:val="548"/>
        </w:trPr>
        <w:tc>
          <w:tcPr>
            <w:tcW w:w="1350" w:type="dxa"/>
            <w:vMerge/>
            <w:shd w:val="clear" w:color="auto" w:fill="FDE9D9" w:themeFill="accent6" w:themeFillTint="33"/>
            <w:tcMar>
              <w:left w:w="0" w:type="dxa"/>
              <w:right w:w="0" w:type="dxa"/>
            </w:tcMar>
            <w:vAlign w:val="center"/>
          </w:tcPr>
          <w:p w14:paraId="3F8C3A7D" w14:textId="733DBADD" w:rsidR="00570794" w:rsidRPr="008529C7" w:rsidRDefault="00570794" w:rsidP="00167BA3">
            <w:pPr>
              <w:spacing w:line="360" w:lineRule="auto"/>
              <w:ind w:left="142" w:right="142"/>
              <w:jc w:val="center"/>
              <w:rPr>
                <w:rFonts w:ascii="Cambria Math" w:eastAsia="Cambria" w:hAnsi="Cambria Math" w:cs="Cambria"/>
                <w:b/>
              </w:rPr>
            </w:pPr>
          </w:p>
        </w:tc>
        <w:tc>
          <w:tcPr>
            <w:tcW w:w="1622" w:type="dxa"/>
            <w:shd w:val="clear" w:color="auto" w:fill="FFFFCC"/>
            <w:tcMar>
              <w:left w:w="0" w:type="dxa"/>
              <w:right w:w="0" w:type="dxa"/>
            </w:tcMar>
            <w:vAlign w:val="center"/>
          </w:tcPr>
          <w:p w14:paraId="3F8C3A7E" w14:textId="030FE5E7" w:rsidR="00570794" w:rsidRPr="008529C7" w:rsidRDefault="00570794" w:rsidP="00167BA3">
            <w:pPr>
              <w:spacing w:line="360" w:lineRule="auto"/>
              <w:ind w:left="156" w:right="142"/>
              <w:rPr>
                <w:rFonts w:ascii="Cambria Math" w:eastAsia="Cambria" w:hAnsi="Cambria Math" w:cs="Cambria"/>
                <w:b/>
                <w:lang w:val="vi-VN"/>
              </w:rPr>
            </w:pPr>
            <w:r w:rsidRPr="008529C7">
              <w:rPr>
                <w:rFonts w:ascii="Cambria Math" w:eastAsia="Cambria" w:hAnsi="Cambria Math" w:cs="Cambria"/>
                <w:b/>
                <w:lang w:val="vi-VN"/>
              </w:rPr>
              <w:t xml:space="preserve">19 </w:t>
            </w:r>
            <w:r w:rsidRPr="008529C7">
              <w:rPr>
                <w:rFonts w:ascii="Cambria Math" w:eastAsia="Cambria" w:hAnsi="Cambria Math" w:cs="Cambria"/>
                <w:b/>
                <w:color w:val="EE0000"/>
                <w:lang w:val="vi-VN"/>
              </w:rPr>
              <w:t xml:space="preserve">(M3 Tết) </w:t>
            </w:r>
          </w:p>
        </w:tc>
        <w:tc>
          <w:tcPr>
            <w:tcW w:w="3418" w:type="dxa"/>
            <w:vMerge/>
            <w:shd w:val="clear" w:color="auto" w:fill="FFFFFF"/>
            <w:tcMar>
              <w:left w:w="0" w:type="dxa"/>
              <w:right w:w="0" w:type="dxa"/>
            </w:tcMar>
            <w:vAlign w:val="center"/>
          </w:tcPr>
          <w:p w14:paraId="3F8C3A7F" w14:textId="77777777" w:rsidR="00570794" w:rsidRPr="008529C7" w:rsidRDefault="00570794" w:rsidP="00167BA3">
            <w:pPr>
              <w:pBdr>
                <w:top w:val="nil"/>
                <w:left w:val="nil"/>
                <w:bottom w:val="nil"/>
                <w:right w:val="nil"/>
                <w:between w:val="nil"/>
              </w:pBdr>
              <w:rPr>
                <w:rFonts w:ascii="Cambria Math" w:eastAsia="Cambria" w:hAnsi="Cambria Math" w:cs="Cambria"/>
                <w:b/>
              </w:rPr>
            </w:pPr>
          </w:p>
        </w:tc>
        <w:tc>
          <w:tcPr>
            <w:tcW w:w="1770" w:type="dxa"/>
            <w:tcMar>
              <w:left w:w="0" w:type="dxa"/>
              <w:right w:w="0" w:type="dxa"/>
            </w:tcMar>
            <w:vAlign w:val="center"/>
          </w:tcPr>
          <w:p w14:paraId="3F8C3A80" w14:textId="37D6AB3E" w:rsidR="00570794" w:rsidRPr="008529C7" w:rsidRDefault="003C0D12" w:rsidP="00167BA3">
            <w:pPr>
              <w:spacing w:line="360" w:lineRule="auto"/>
              <w:ind w:left="243" w:right="142"/>
              <w:jc w:val="center"/>
              <w:rPr>
                <w:rFonts w:ascii="Cambria Math" w:eastAsia="Cambria" w:hAnsi="Cambria Math" w:cs="Cambria"/>
                <w:b/>
                <w:sz w:val="26"/>
                <w:szCs w:val="26"/>
              </w:rPr>
            </w:pPr>
            <w:r w:rsidRPr="008529C7">
              <w:rPr>
                <w:rFonts w:ascii="Cambria Math" w:eastAsia="Cambria" w:hAnsi="Cambria Math" w:cs="Cambria"/>
                <w:b/>
                <w:sz w:val="26"/>
                <w:szCs w:val="26"/>
              </w:rPr>
              <w:t>29</w:t>
            </w:r>
            <w:r w:rsidR="00570794" w:rsidRPr="008529C7">
              <w:rPr>
                <w:rFonts w:ascii="Cambria Math" w:eastAsia="Cambria" w:hAnsi="Cambria Math" w:cs="Cambria"/>
                <w:b/>
                <w:sz w:val="26"/>
                <w:szCs w:val="26"/>
              </w:rPr>
              <w:t>.</w:t>
            </w:r>
            <w:r w:rsidRPr="008529C7">
              <w:rPr>
                <w:rFonts w:ascii="Cambria Math" w:eastAsia="Cambria" w:hAnsi="Cambria Math" w:cs="Cambria"/>
                <w:b/>
                <w:sz w:val="26"/>
                <w:szCs w:val="26"/>
              </w:rPr>
              <w:t>9</w:t>
            </w:r>
            <w:r w:rsidR="00570794" w:rsidRPr="008529C7">
              <w:rPr>
                <w:rFonts w:ascii="Cambria Math" w:eastAsia="Cambria" w:hAnsi="Cambria Math" w:cs="Cambria"/>
                <w:b/>
                <w:sz w:val="26"/>
                <w:szCs w:val="26"/>
              </w:rPr>
              <w:t>90.000</w:t>
            </w:r>
          </w:p>
        </w:tc>
        <w:tc>
          <w:tcPr>
            <w:tcW w:w="1758" w:type="dxa"/>
            <w:tcMar>
              <w:left w:w="0" w:type="dxa"/>
              <w:right w:w="0" w:type="dxa"/>
            </w:tcMar>
            <w:vAlign w:val="center"/>
          </w:tcPr>
          <w:p w14:paraId="3F8C3A81" w14:textId="1562B7F2" w:rsidR="00570794" w:rsidRPr="008529C7" w:rsidRDefault="003C0D12" w:rsidP="00167BA3">
            <w:pPr>
              <w:spacing w:line="360" w:lineRule="auto"/>
              <w:ind w:left="109" w:right="142"/>
              <w:jc w:val="center"/>
              <w:rPr>
                <w:rFonts w:ascii="Cambria Math" w:eastAsia="Cambria" w:hAnsi="Cambria Math" w:cs="Cambria"/>
                <w:b/>
                <w:color w:val="002060"/>
                <w:sz w:val="26"/>
                <w:szCs w:val="26"/>
              </w:rPr>
            </w:pPr>
            <w:r w:rsidRPr="008529C7">
              <w:rPr>
                <w:rFonts w:ascii="Cambria Math" w:eastAsia="Cambria" w:hAnsi="Cambria Math" w:cs="Cambria"/>
                <w:b/>
                <w:color w:val="002060"/>
                <w:sz w:val="26"/>
                <w:szCs w:val="26"/>
              </w:rPr>
              <w:t>28</w:t>
            </w:r>
            <w:r w:rsidR="00570794" w:rsidRPr="008529C7">
              <w:rPr>
                <w:rFonts w:ascii="Cambria Math" w:eastAsia="Cambria" w:hAnsi="Cambria Math" w:cs="Cambria"/>
                <w:b/>
                <w:color w:val="002060"/>
                <w:sz w:val="26"/>
                <w:szCs w:val="26"/>
              </w:rPr>
              <w:t>.</w:t>
            </w:r>
            <w:r w:rsidRPr="008529C7">
              <w:rPr>
                <w:rFonts w:ascii="Cambria Math" w:eastAsia="Cambria" w:hAnsi="Cambria Math" w:cs="Cambria"/>
                <w:b/>
                <w:color w:val="002060"/>
                <w:sz w:val="26"/>
                <w:szCs w:val="26"/>
              </w:rPr>
              <w:t>9</w:t>
            </w:r>
            <w:r w:rsidR="00570794" w:rsidRPr="008529C7">
              <w:rPr>
                <w:rFonts w:ascii="Cambria Math" w:eastAsia="Cambria" w:hAnsi="Cambria Math" w:cs="Cambria"/>
                <w:b/>
                <w:color w:val="002060"/>
                <w:sz w:val="26"/>
                <w:szCs w:val="26"/>
              </w:rPr>
              <w:t>90.000</w:t>
            </w:r>
          </w:p>
        </w:tc>
        <w:tc>
          <w:tcPr>
            <w:tcW w:w="1632" w:type="dxa"/>
            <w:tcMar>
              <w:left w:w="0" w:type="dxa"/>
              <w:right w:w="0" w:type="dxa"/>
            </w:tcMar>
            <w:vAlign w:val="center"/>
          </w:tcPr>
          <w:p w14:paraId="3F8C3A82" w14:textId="05B996ED" w:rsidR="00570794" w:rsidRPr="008529C7" w:rsidRDefault="00570794" w:rsidP="008529C7">
            <w:pPr>
              <w:spacing w:line="360" w:lineRule="auto"/>
              <w:ind w:left="3" w:right="78"/>
              <w:jc w:val="center"/>
              <w:rPr>
                <w:rFonts w:ascii="Cambria Math" w:eastAsia="Cambria" w:hAnsi="Cambria Math" w:cs="Cambria"/>
                <w:b/>
                <w:color w:val="6DB316"/>
                <w:sz w:val="26"/>
                <w:szCs w:val="26"/>
              </w:rPr>
            </w:pPr>
            <w:r w:rsidRPr="008529C7">
              <w:rPr>
                <w:rFonts w:ascii="Cambria Math" w:eastAsia="Cambria" w:hAnsi="Cambria Math" w:cs="Cambria"/>
                <w:b/>
                <w:color w:val="6DB316"/>
                <w:sz w:val="26"/>
                <w:szCs w:val="26"/>
              </w:rPr>
              <w:t>10.990.000</w:t>
            </w:r>
          </w:p>
        </w:tc>
      </w:tr>
      <w:tr w:rsidR="00570794" w:rsidRPr="008529C7" w14:paraId="6DD81A70" w14:textId="77777777" w:rsidTr="003C0D12">
        <w:trPr>
          <w:trHeight w:val="548"/>
        </w:trPr>
        <w:tc>
          <w:tcPr>
            <w:tcW w:w="1350" w:type="dxa"/>
            <w:shd w:val="clear" w:color="auto" w:fill="FDE9D9" w:themeFill="accent6" w:themeFillTint="33"/>
            <w:tcMar>
              <w:left w:w="0" w:type="dxa"/>
              <w:right w:w="0" w:type="dxa"/>
            </w:tcMar>
            <w:vAlign w:val="center"/>
          </w:tcPr>
          <w:p w14:paraId="6B5C4678" w14:textId="35EAA423" w:rsidR="00570794" w:rsidRPr="008529C7" w:rsidRDefault="00570794" w:rsidP="00167BA3">
            <w:pPr>
              <w:spacing w:line="360" w:lineRule="auto"/>
              <w:ind w:left="142" w:right="142"/>
              <w:jc w:val="center"/>
              <w:rPr>
                <w:rFonts w:ascii="Cambria Math" w:eastAsia="Cambria" w:hAnsi="Cambria Math" w:cs="Cambria"/>
                <w:b/>
                <w:lang w:val="vi-VN"/>
              </w:rPr>
            </w:pPr>
            <w:r w:rsidRPr="008529C7">
              <w:rPr>
                <w:rFonts w:ascii="Cambria Math" w:eastAsia="Cambria" w:hAnsi="Cambria Math" w:cs="Cambria"/>
                <w:b/>
              </w:rPr>
              <w:t>Tháng</w:t>
            </w:r>
            <w:r w:rsidRPr="008529C7">
              <w:rPr>
                <w:rFonts w:ascii="Cambria Math" w:eastAsia="Cambria" w:hAnsi="Cambria Math" w:cs="Cambria"/>
                <w:b/>
                <w:lang w:val="vi-VN"/>
              </w:rPr>
              <w:t xml:space="preserve"> 03</w:t>
            </w:r>
          </w:p>
        </w:tc>
        <w:tc>
          <w:tcPr>
            <w:tcW w:w="1622" w:type="dxa"/>
            <w:shd w:val="clear" w:color="auto" w:fill="FFFFCC"/>
            <w:tcMar>
              <w:left w:w="0" w:type="dxa"/>
              <w:right w:w="0" w:type="dxa"/>
            </w:tcMar>
            <w:vAlign w:val="center"/>
          </w:tcPr>
          <w:p w14:paraId="4E08599C" w14:textId="7E4EFBF9" w:rsidR="00570794" w:rsidRPr="008529C7" w:rsidRDefault="00570794" w:rsidP="00167BA3">
            <w:pPr>
              <w:spacing w:line="360" w:lineRule="auto"/>
              <w:ind w:left="156" w:right="142"/>
              <w:rPr>
                <w:rFonts w:ascii="Cambria Math" w:eastAsia="Cambria" w:hAnsi="Cambria Math" w:cs="Cambria"/>
                <w:b/>
                <w:lang w:val="vi-VN"/>
              </w:rPr>
            </w:pPr>
            <w:r w:rsidRPr="008529C7">
              <w:rPr>
                <w:rFonts w:ascii="Cambria Math" w:eastAsia="Cambria" w:hAnsi="Cambria Math" w:cs="Cambria"/>
                <w:b/>
                <w:lang w:val="vi-VN"/>
              </w:rPr>
              <w:t>04, 11, 25</w:t>
            </w:r>
          </w:p>
        </w:tc>
        <w:tc>
          <w:tcPr>
            <w:tcW w:w="3418" w:type="dxa"/>
            <w:vMerge/>
            <w:shd w:val="clear" w:color="auto" w:fill="FFFFFF"/>
            <w:tcMar>
              <w:left w:w="0" w:type="dxa"/>
              <w:right w:w="0" w:type="dxa"/>
            </w:tcMar>
            <w:vAlign w:val="center"/>
          </w:tcPr>
          <w:p w14:paraId="3162A4CB" w14:textId="77777777" w:rsidR="00570794" w:rsidRPr="008529C7" w:rsidRDefault="00570794" w:rsidP="00167BA3">
            <w:pPr>
              <w:pBdr>
                <w:top w:val="nil"/>
                <w:left w:val="nil"/>
                <w:bottom w:val="nil"/>
                <w:right w:val="nil"/>
                <w:between w:val="nil"/>
              </w:pBdr>
              <w:rPr>
                <w:rFonts w:ascii="Cambria Math" w:eastAsia="Cambria" w:hAnsi="Cambria Math" w:cs="Cambria"/>
                <w:b/>
              </w:rPr>
            </w:pPr>
          </w:p>
        </w:tc>
        <w:tc>
          <w:tcPr>
            <w:tcW w:w="1770" w:type="dxa"/>
            <w:tcMar>
              <w:left w:w="0" w:type="dxa"/>
              <w:right w:w="0" w:type="dxa"/>
            </w:tcMar>
            <w:vAlign w:val="center"/>
          </w:tcPr>
          <w:p w14:paraId="3058C189" w14:textId="4A8C1F4D" w:rsidR="00570794" w:rsidRPr="008529C7" w:rsidRDefault="00570794" w:rsidP="00167BA3">
            <w:pPr>
              <w:spacing w:line="360" w:lineRule="auto"/>
              <w:ind w:left="243" w:right="142"/>
              <w:jc w:val="center"/>
              <w:rPr>
                <w:rFonts w:ascii="Cambria Math" w:eastAsia="Cambria" w:hAnsi="Cambria Math" w:cs="Cambria"/>
                <w:b/>
                <w:sz w:val="26"/>
                <w:szCs w:val="26"/>
                <w:lang w:val="vi-VN"/>
              </w:rPr>
            </w:pPr>
            <w:r w:rsidRPr="008529C7">
              <w:rPr>
                <w:rFonts w:ascii="Cambria Math" w:eastAsia="Cambria" w:hAnsi="Cambria Math" w:cs="Cambria"/>
                <w:b/>
                <w:sz w:val="26"/>
                <w:szCs w:val="26"/>
              </w:rPr>
              <w:t>24</w:t>
            </w:r>
            <w:r w:rsidRPr="008529C7">
              <w:rPr>
                <w:rFonts w:ascii="Cambria Math" w:eastAsia="Cambria" w:hAnsi="Cambria Math" w:cs="Cambria"/>
                <w:b/>
                <w:sz w:val="26"/>
                <w:szCs w:val="26"/>
                <w:lang w:val="vi-VN"/>
              </w:rPr>
              <w:t>.990.000</w:t>
            </w:r>
          </w:p>
        </w:tc>
        <w:tc>
          <w:tcPr>
            <w:tcW w:w="1758" w:type="dxa"/>
            <w:tcMar>
              <w:left w:w="0" w:type="dxa"/>
              <w:right w:w="0" w:type="dxa"/>
            </w:tcMar>
            <w:vAlign w:val="center"/>
          </w:tcPr>
          <w:p w14:paraId="58056AAD" w14:textId="33A39D72" w:rsidR="00570794" w:rsidRPr="008529C7" w:rsidRDefault="00570794" w:rsidP="00167BA3">
            <w:pPr>
              <w:spacing w:line="360" w:lineRule="auto"/>
              <w:ind w:left="109" w:right="142"/>
              <w:jc w:val="center"/>
              <w:rPr>
                <w:rFonts w:ascii="Cambria Math" w:eastAsia="Cambria" w:hAnsi="Cambria Math" w:cs="Cambria"/>
                <w:b/>
                <w:color w:val="002060"/>
                <w:sz w:val="26"/>
                <w:szCs w:val="26"/>
                <w:lang w:val="vi-VN"/>
              </w:rPr>
            </w:pPr>
            <w:r w:rsidRPr="008529C7">
              <w:rPr>
                <w:rFonts w:ascii="Cambria Math" w:eastAsia="Cambria" w:hAnsi="Cambria Math" w:cs="Cambria"/>
                <w:b/>
                <w:color w:val="002060"/>
                <w:sz w:val="26"/>
                <w:szCs w:val="26"/>
              </w:rPr>
              <w:t>23</w:t>
            </w:r>
            <w:r w:rsidRPr="008529C7">
              <w:rPr>
                <w:rFonts w:ascii="Cambria Math" w:eastAsia="Cambria" w:hAnsi="Cambria Math" w:cs="Cambria"/>
                <w:b/>
                <w:color w:val="002060"/>
                <w:sz w:val="26"/>
                <w:szCs w:val="26"/>
                <w:lang w:val="vi-VN"/>
              </w:rPr>
              <w:t>.990.000</w:t>
            </w:r>
          </w:p>
        </w:tc>
        <w:tc>
          <w:tcPr>
            <w:tcW w:w="1632" w:type="dxa"/>
            <w:tcMar>
              <w:left w:w="0" w:type="dxa"/>
              <w:right w:w="0" w:type="dxa"/>
            </w:tcMar>
            <w:vAlign w:val="center"/>
          </w:tcPr>
          <w:p w14:paraId="62DA5ABE" w14:textId="2996DA2B" w:rsidR="00570794" w:rsidRPr="008529C7" w:rsidRDefault="00570794" w:rsidP="008529C7">
            <w:pPr>
              <w:spacing w:line="360" w:lineRule="auto"/>
              <w:ind w:left="3" w:right="78"/>
              <w:jc w:val="center"/>
              <w:rPr>
                <w:rFonts w:ascii="Cambria Math" w:eastAsia="Cambria" w:hAnsi="Cambria Math" w:cs="Cambria"/>
                <w:b/>
                <w:color w:val="6DB316"/>
                <w:sz w:val="26"/>
                <w:szCs w:val="26"/>
                <w:lang w:val="vi-VN"/>
              </w:rPr>
            </w:pPr>
            <w:r w:rsidRPr="008529C7">
              <w:rPr>
                <w:rFonts w:ascii="Cambria Math" w:eastAsia="Cambria" w:hAnsi="Cambria Math" w:cs="Cambria"/>
                <w:b/>
                <w:color w:val="6DB316"/>
                <w:sz w:val="26"/>
                <w:szCs w:val="26"/>
              </w:rPr>
              <w:t>9</w:t>
            </w:r>
            <w:r w:rsidRPr="008529C7">
              <w:rPr>
                <w:rFonts w:ascii="Cambria Math" w:eastAsia="Cambria" w:hAnsi="Cambria Math" w:cs="Cambria"/>
                <w:b/>
                <w:color w:val="6DB316"/>
                <w:sz w:val="26"/>
                <w:szCs w:val="26"/>
                <w:lang w:val="vi-VN"/>
              </w:rPr>
              <w:t>.990.000</w:t>
            </w:r>
          </w:p>
        </w:tc>
      </w:tr>
    </w:tbl>
    <w:p w14:paraId="3F8C3A84" w14:textId="77777777" w:rsidR="004E2D34" w:rsidRDefault="004E2D34">
      <w:pPr>
        <w:widowControl/>
        <w:tabs>
          <w:tab w:val="left" w:pos="0"/>
        </w:tabs>
        <w:ind w:right="142"/>
        <w:jc w:val="both"/>
        <w:rPr>
          <w:rFonts w:ascii="Cambria" w:eastAsia="Cambria" w:hAnsi="Cambria" w:cs="Cambria"/>
          <w:i/>
          <w:color w:val="002060"/>
          <w:sz w:val="26"/>
          <w:szCs w:val="26"/>
        </w:rPr>
      </w:pPr>
    </w:p>
    <w:p w14:paraId="1F68C355" w14:textId="77777777" w:rsidR="00293E80" w:rsidRDefault="00EC72D1" w:rsidP="00293E80">
      <w:pPr>
        <w:spacing w:after="160" w:line="276" w:lineRule="auto"/>
        <w:ind w:left="-284"/>
        <w:rPr>
          <w:rFonts w:ascii="Segoe UI Black" w:eastAsia="Cambria" w:hAnsi="Segoe UI Black" w:cs="Cambria"/>
          <w:b/>
          <w:i/>
          <w:color w:val="339933"/>
          <w:sz w:val="32"/>
          <w:szCs w:val="32"/>
          <w:u w:val="single"/>
          <w:lang w:val="vi-VN"/>
        </w:rPr>
      </w:pPr>
      <w:r w:rsidRPr="003C0D12">
        <w:rPr>
          <w:rFonts w:ascii="Segoe UI Black" w:eastAsia="Cambria" w:hAnsi="Segoe UI Black" w:cs="Cambria"/>
          <w:b/>
          <w:i/>
          <w:color w:val="339933"/>
          <w:sz w:val="32"/>
          <w:szCs w:val="32"/>
          <w:u w:val="single"/>
        </w:rPr>
        <w:t>Điểm nổi bật trong tour:</w:t>
      </w:r>
    </w:p>
    <w:p w14:paraId="1A23DF73" w14:textId="0843783F" w:rsidR="00293E80" w:rsidRPr="00293E80" w:rsidRDefault="00293E80" w:rsidP="00293E80">
      <w:pPr>
        <w:spacing w:after="160" w:line="276" w:lineRule="auto"/>
        <w:ind w:left="-284"/>
        <w:rPr>
          <w:rFonts w:ascii="Segoe UI Black" w:eastAsia="Cambria" w:hAnsi="Segoe UI Black" w:cs="Cambria"/>
          <w:b/>
          <w:i/>
          <w:color w:val="EE0000"/>
          <w:sz w:val="32"/>
          <w:szCs w:val="32"/>
          <w:u w:val="single"/>
          <w:lang w:val="vi-VN"/>
        </w:rPr>
      </w:pPr>
      <w:r w:rsidRPr="00293E80">
        <w:rPr>
          <w:rFonts w:ascii="Cambria" w:hAnsi="Cambria"/>
          <w:b/>
          <w:bCs/>
          <w:iCs/>
          <w:color w:val="EE0000"/>
          <w:sz w:val="26"/>
          <w:szCs w:val="26"/>
          <w:highlight w:val="yellow"/>
          <w:lang w:val="vi-VN"/>
        </w:rPr>
        <w:t>TẶNG 1 ĐÊM KHÁCH SẠN 5 SAO TẠI Ô TRẤN &amp; THƯỞNG THỨC LẨU TRUNG HOA, MÌ CUA LÔNG</w:t>
      </w:r>
    </w:p>
    <w:p w14:paraId="3F8C3A88" w14:textId="77777777" w:rsidR="004E2D34" w:rsidRPr="00BB7277" w:rsidRDefault="00EC72D1">
      <w:pPr>
        <w:widowControl/>
        <w:numPr>
          <w:ilvl w:val="0"/>
          <w:numId w:val="9"/>
        </w:numPr>
        <w:tabs>
          <w:tab w:val="left" w:pos="0"/>
        </w:tabs>
        <w:spacing w:line="360" w:lineRule="auto"/>
        <w:ind w:right="142"/>
        <w:jc w:val="both"/>
        <w:rPr>
          <w:rFonts w:ascii="Cambria Math" w:hAnsi="Cambria Math"/>
          <w:b/>
          <w:bCs/>
          <w:iCs/>
          <w:color w:val="EE0000"/>
          <w:sz w:val="26"/>
          <w:szCs w:val="26"/>
          <w:highlight w:val="white"/>
        </w:rPr>
      </w:pPr>
      <w:r w:rsidRPr="00BB7277">
        <w:rPr>
          <w:rFonts w:ascii="Cambria Math" w:eastAsia="Cambria" w:hAnsi="Cambria Math" w:cs="Cambria"/>
          <w:b/>
          <w:bCs/>
          <w:iCs/>
          <w:color w:val="EE0000"/>
          <w:sz w:val="26"/>
          <w:szCs w:val="26"/>
          <w:highlight w:val="white"/>
        </w:rPr>
        <w:t>Trải nghiệm 1 chặng Tàu Cao Tốc.</w:t>
      </w:r>
    </w:p>
    <w:p w14:paraId="78FA5B7C" w14:textId="717320B1" w:rsidR="00BB7277" w:rsidRPr="00BB7277" w:rsidRDefault="00BB7277">
      <w:pPr>
        <w:widowControl/>
        <w:numPr>
          <w:ilvl w:val="0"/>
          <w:numId w:val="9"/>
        </w:numPr>
        <w:tabs>
          <w:tab w:val="left" w:pos="0"/>
        </w:tabs>
        <w:spacing w:line="360" w:lineRule="auto"/>
        <w:ind w:right="142"/>
        <w:jc w:val="both"/>
        <w:rPr>
          <w:rFonts w:ascii="Cambria Math" w:hAnsi="Cambria Math"/>
          <w:b/>
          <w:bCs/>
          <w:iCs/>
          <w:color w:val="EE0000"/>
          <w:sz w:val="26"/>
          <w:szCs w:val="26"/>
          <w:highlight w:val="white"/>
        </w:rPr>
      </w:pPr>
      <w:r w:rsidRPr="00BB7277">
        <w:rPr>
          <w:rFonts w:ascii="Cambria Math" w:eastAsia="Cambria" w:hAnsi="Cambria Math" w:cs="Cambria"/>
          <w:b/>
          <w:bCs/>
          <w:iCs/>
          <w:color w:val="EE0000"/>
          <w:sz w:val="26"/>
          <w:szCs w:val="26"/>
          <w:highlight w:val="white"/>
          <w:lang w:val="vi-VN"/>
        </w:rPr>
        <w:t xml:space="preserve">Dạo thuyền Tây Hồ - Tuyệt cảnh Hàng Châu </w:t>
      </w:r>
    </w:p>
    <w:p w14:paraId="3F8C3A89" w14:textId="16ACF1AC" w:rsidR="004E2D34" w:rsidRPr="00BB7277" w:rsidRDefault="00EC72D1">
      <w:pPr>
        <w:widowControl/>
        <w:numPr>
          <w:ilvl w:val="0"/>
          <w:numId w:val="9"/>
        </w:numPr>
        <w:spacing w:line="360" w:lineRule="auto"/>
        <w:rPr>
          <w:rFonts w:ascii="Cambria Math" w:eastAsia="Cambria" w:hAnsi="Cambria Math" w:cs="Cambria"/>
          <w:b/>
          <w:bCs/>
          <w:iCs/>
          <w:color w:val="EE0000"/>
          <w:sz w:val="26"/>
          <w:szCs w:val="26"/>
          <w:highlight w:val="white"/>
        </w:rPr>
      </w:pPr>
      <w:r w:rsidRPr="00BB7277">
        <w:rPr>
          <w:rFonts w:ascii="Cambria Math" w:eastAsia="Cambria" w:hAnsi="Cambria Math" w:cs="Cambria"/>
          <w:b/>
          <w:bCs/>
          <w:iCs/>
          <w:color w:val="EE0000"/>
          <w:sz w:val="26"/>
          <w:szCs w:val="26"/>
          <w:highlight w:val="white"/>
        </w:rPr>
        <w:t>Di Hoà Viên, Vương Phủ Tỉnh</w:t>
      </w:r>
      <w:r w:rsidR="004E4FF6" w:rsidRPr="00BB7277">
        <w:rPr>
          <w:rFonts w:ascii="Cambria Math" w:eastAsia="Cambria" w:hAnsi="Cambria Math" w:cs="Cambria"/>
          <w:b/>
          <w:bCs/>
          <w:iCs/>
          <w:color w:val="EE0000"/>
          <w:sz w:val="26"/>
          <w:szCs w:val="26"/>
          <w:highlight w:val="white"/>
        </w:rPr>
        <w:t>, Ô Trấn</w:t>
      </w:r>
    </w:p>
    <w:p w14:paraId="3F8C3A8B" w14:textId="12339D33" w:rsidR="004E2D34" w:rsidRPr="00BB7277" w:rsidRDefault="00EC72D1" w:rsidP="004E4FF6">
      <w:pPr>
        <w:widowControl/>
        <w:numPr>
          <w:ilvl w:val="0"/>
          <w:numId w:val="9"/>
        </w:numPr>
        <w:spacing w:line="360" w:lineRule="auto"/>
        <w:rPr>
          <w:rFonts w:ascii="Cambria Math" w:eastAsia="Cambria" w:hAnsi="Cambria Math" w:cs="Cambria"/>
          <w:b/>
          <w:bCs/>
          <w:iCs/>
          <w:color w:val="EE0000"/>
          <w:sz w:val="26"/>
          <w:szCs w:val="26"/>
          <w:highlight w:val="white"/>
        </w:rPr>
      </w:pPr>
      <w:r w:rsidRPr="00BB7277">
        <w:rPr>
          <w:rFonts w:ascii="Cambria Math" w:eastAsia="Cambria" w:hAnsi="Cambria Math" w:cs="Cambria"/>
          <w:b/>
          <w:bCs/>
          <w:iCs/>
          <w:color w:val="EE0000"/>
          <w:sz w:val="26"/>
          <w:szCs w:val="26"/>
          <w:highlight w:val="white"/>
        </w:rPr>
        <w:t>Quảng trường Thiên An Môn, Cố cung, Vạn Lý Trường Thành, Sân vận động Tổ Chim.</w:t>
      </w:r>
    </w:p>
    <w:p w14:paraId="3F8C3A8F" w14:textId="2E3C109E" w:rsidR="004E2D34" w:rsidRPr="00BB7277" w:rsidRDefault="00EC72D1" w:rsidP="00EC72D1">
      <w:pPr>
        <w:widowControl/>
        <w:numPr>
          <w:ilvl w:val="0"/>
          <w:numId w:val="9"/>
        </w:numPr>
        <w:spacing w:line="360" w:lineRule="auto"/>
        <w:rPr>
          <w:rFonts w:ascii="Cambria Math" w:eastAsia="Cambria" w:hAnsi="Cambria Math" w:cs="Cambria"/>
          <w:b/>
          <w:bCs/>
          <w:iCs/>
          <w:color w:val="EE0000"/>
          <w:sz w:val="26"/>
          <w:szCs w:val="26"/>
          <w:highlight w:val="white"/>
        </w:rPr>
      </w:pPr>
      <w:r w:rsidRPr="00BB7277">
        <w:rPr>
          <w:rFonts w:ascii="Cambria Math" w:eastAsia="Cambria" w:hAnsi="Cambria Math" w:cs="Cambria"/>
          <w:b/>
          <w:bCs/>
          <w:iCs/>
          <w:color w:val="EE0000"/>
          <w:sz w:val="26"/>
          <w:szCs w:val="26"/>
          <w:highlight w:val="white"/>
        </w:rPr>
        <w:t>Bến Thượng Hải, Miếu Thành Hoàng, Phố Nam Kinh, Chùa Phật Ngọc</w:t>
      </w:r>
      <w:r w:rsidRPr="00BB7277">
        <w:rPr>
          <w:rFonts w:ascii="Cambria Math" w:eastAsia="Cambria" w:hAnsi="Cambria Math" w:cs="Cambria"/>
          <w:b/>
          <w:bCs/>
          <w:iCs/>
          <w:color w:val="EE0000"/>
          <w:sz w:val="26"/>
          <w:szCs w:val="26"/>
        </w:rPr>
        <w:t>.</w:t>
      </w:r>
    </w:p>
    <w:tbl>
      <w:tblPr>
        <w:tblStyle w:val="af2"/>
        <w:tblpPr w:leftFromText="180" w:rightFromText="180" w:vertAnchor="text" w:tblpY="109"/>
        <w:tblW w:w="10908"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2689"/>
        <w:gridCol w:w="6804"/>
        <w:gridCol w:w="1415"/>
      </w:tblGrid>
      <w:tr w:rsidR="004E2D34" w:rsidRPr="004967E2" w14:paraId="3F8C3A93" w14:textId="77777777">
        <w:trPr>
          <w:trHeight w:val="327"/>
        </w:trPr>
        <w:tc>
          <w:tcPr>
            <w:tcW w:w="2689" w:type="dxa"/>
            <w:tcBorders>
              <w:right w:val="single" w:sz="4" w:space="0" w:color="000000"/>
            </w:tcBorders>
            <w:shd w:val="clear" w:color="auto" w:fill="FF9900"/>
            <w:vAlign w:val="center"/>
          </w:tcPr>
          <w:p w14:paraId="3F8C3A90" w14:textId="77777777" w:rsidR="004E2D34" w:rsidRPr="004967E2" w:rsidRDefault="00EC72D1" w:rsidP="005D6317">
            <w:pPr>
              <w:pageBreakBefore/>
              <w:spacing w:line="360" w:lineRule="auto"/>
              <w:rPr>
                <w:rFonts w:ascii="Cambria Math" w:eastAsia="Cambria" w:hAnsi="Cambria Math" w:cs="Cambria"/>
                <w:b/>
                <w:sz w:val="26"/>
                <w:szCs w:val="26"/>
              </w:rPr>
            </w:pPr>
            <w:r w:rsidRPr="004967E2">
              <w:rPr>
                <w:rFonts w:ascii="Cambria Math" w:eastAsia="Cambria" w:hAnsi="Cambria Math" w:cs="Cambria"/>
                <w:b/>
                <w:sz w:val="26"/>
                <w:szCs w:val="26"/>
              </w:rPr>
              <w:lastRenderedPageBreak/>
              <w:t xml:space="preserve">ĐÊM TRƯỚC NGÀY 1 </w:t>
            </w:r>
          </w:p>
        </w:tc>
        <w:tc>
          <w:tcPr>
            <w:tcW w:w="6804" w:type="dxa"/>
            <w:tcBorders>
              <w:left w:val="single" w:sz="4" w:space="0" w:color="000000"/>
            </w:tcBorders>
            <w:shd w:val="clear" w:color="auto" w:fill="FFFFCC"/>
            <w:vAlign w:val="center"/>
          </w:tcPr>
          <w:p w14:paraId="3F8C3A91" w14:textId="77777777" w:rsidR="004E2D34" w:rsidRPr="004967E2" w:rsidRDefault="00EC72D1" w:rsidP="005D6317">
            <w:pPr>
              <w:pageBreakBefore/>
              <w:spacing w:line="360" w:lineRule="auto"/>
              <w:rPr>
                <w:rFonts w:ascii="Cambria Math" w:eastAsia="Cambria" w:hAnsi="Cambria Math" w:cs="Cambria"/>
                <w:b/>
                <w:sz w:val="26"/>
                <w:szCs w:val="26"/>
              </w:rPr>
            </w:pPr>
            <w:r w:rsidRPr="004967E2">
              <w:rPr>
                <w:rFonts w:ascii="Cambria Math" w:eastAsia="Cambria" w:hAnsi="Cambria Math" w:cs="Cambria"/>
                <w:b/>
                <w:sz w:val="26"/>
                <w:szCs w:val="26"/>
              </w:rPr>
              <w:t xml:space="preserve">TẬP TRUNG TẠI SÂN BAY TÂN SƠN NHẤT </w:t>
            </w:r>
          </w:p>
        </w:tc>
        <w:tc>
          <w:tcPr>
            <w:tcW w:w="1415" w:type="dxa"/>
            <w:shd w:val="clear" w:color="auto" w:fill="FFFFCC"/>
            <w:vAlign w:val="center"/>
          </w:tcPr>
          <w:p w14:paraId="3F8C3A92" w14:textId="77777777" w:rsidR="004E2D34" w:rsidRPr="004967E2" w:rsidRDefault="004E2D34" w:rsidP="005D6317">
            <w:pPr>
              <w:pageBreakBefore/>
              <w:spacing w:line="360" w:lineRule="auto"/>
              <w:rPr>
                <w:rFonts w:ascii="Cambria Math" w:eastAsia="Cambria" w:hAnsi="Cambria Math" w:cs="Cambria"/>
                <w:b/>
                <w:sz w:val="26"/>
                <w:szCs w:val="26"/>
              </w:rPr>
            </w:pPr>
          </w:p>
        </w:tc>
      </w:tr>
    </w:tbl>
    <w:p w14:paraId="3F8C3A94" w14:textId="77777777" w:rsidR="004E2D34" w:rsidRPr="004967E2" w:rsidRDefault="00EC72D1">
      <w:pPr>
        <w:widowControl/>
        <w:spacing w:line="360" w:lineRule="auto"/>
        <w:jc w:val="both"/>
        <w:rPr>
          <w:rFonts w:ascii="Cambria Math" w:eastAsia="Cambria" w:hAnsi="Cambria Math" w:cs="Cambria"/>
          <w:sz w:val="26"/>
          <w:szCs w:val="26"/>
        </w:rPr>
      </w:pPr>
      <w:r w:rsidRPr="004967E2">
        <w:rPr>
          <w:rFonts w:ascii="Cambria Math" w:eastAsia="Cambria" w:hAnsi="Cambria Math" w:cs="Cambria"/>
          <w:b/>
          <w:color w:val="E36C09"/>
          <w:sz w:val="26"/>
          <w:szCs w:val="26"/>
        </w:rPr>
        <w:t>Lúc 22h00 theo ngày hẹn đoàn,</w:t>
      </w:r>
      <w:r w:rsidRPr="004967E2">
        <w:rPr>
          <w:rFonts w:ascii="Cambria Math" w:eastAsia="Cambria" w:hAnsi="Cambria Math" w:cs="Cambria"/>
          <w:color w:val="E36C09"/>
          <w:sz w:val="26"/>
          <w:szCs w:val="26"/>
        </w:rPr>
        <w:t xml:space="preserve"> </w:t>
      </w:r>
      <w:r w:rsidRPr="004967E2">
        <w:rPr>
          <w:rFonts w:ascii="Cambria Math" w:eastAsia="Cambria" w:hAnsi="Cambria Math" w:cs="Cambria"/>
          <w:sz w:val="26"/>
          <w:szCs w:val="26"/>
        </w:rPr>
        <w:t xml:space="preserve">HDV đón đoàn tại sân bay Tân Sơn Nhất là thủ tục đáp chuyến bay đi Bắc Kinh trên chuyến bay </w:t>
      </w:r>
      <w:r w:rsidRPr="004967E2">
        <w:rPr>
          <w:rFonts w:ascii="Cambria Math" w:eastAsia="Cambria" w:hAnsi="Cambria Math" w:cs="Cambria"/>
          <w:b/>
          <w:color w:val="E36C09"/>
          <w:sz w:val="26"/>
          <w:szCs w:val="26"/>
        </w:rPr>
        <w:t>VN 516 lúc 00h45 – 06h30</w:t>
      </w:r>
      <w:r w:rsidRPr="004967E2">
        <w:rPr>
          <w:rFonts w:ascii="Cambria Math" w:eastAsia="Cambria" w:hAnsi="Cambria Math" w:cs="Cambria"/>
          <w:sz w:val="26"/>
          <w:szCs w:val="26"/>
        </w:rPr>
        <w:t>. Đoàn nghỉ đêm và dùng bữa nhẹ trên máy bay</w:t>
      </w:r>
    </w:p>
    <w:tbl>
      <w:tblPr>
        <w:tblStyle w:val="af3"/>
        <w:tblpPr w:leftFromText="180" w:rightFromText="180" w:vertAnchor="text" w:tblpY="109"/>
        <w:tblW w:w="10908"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386"/>
        <w:gridCol w:w="4563"/>
        <w:gridCol w:w="4959"/>
      </w:tblGrid>
      <w:tr w:rsidR="004E2D34" w:rsidRPr="004967E2" w14:paraId="3F8C3A98" w14:textId="77777777">
        <w:trPr>
          <w:trHeight w:val="450"/>
        </w:trPr>
        <w:tc>
          <w:tcPr>
            <w:tcW w:w="1386" w:type="dxa"/>
            <w:tcBorders>
              <w:right w:val="single" w:sz="4" w:space="0" w:color="000000"/>
            </w:tcBorders>
            <w:shd w:val="clear" w:color="auto" w:fill="FF9900"/>
            <w:vAlign w:val="center"/>
          </w:tcPr>
          <w:p w14:paraId="3F8C3A95" w14:textId="77777777" w:rsidR="004E2D34" w:rsidRPr="004967E2" w:rsidRDefault="00EC72D1">
            <w:pPr>
              <w:spacing w:line="360" w:lineRule="auto"/>
              <w:rPr>
                <w:rFonts w:ascii="Cambria Math" w:eastAsia="Cambria" w:hAnsi="Cambria Math" w:cs="Cambria"/>
                <w:b/>
                <w:sz w:val="26"/>
                <w:szCs w:val="26"/>
              </w:rPr>
            </w:pPr>
            <w:r w:rsidRPr="004967E2">
              <w:rPr>
                <w:rFonts w:ascii="Cambria Math" w:eastAsia="Cambria" w:hAnsi="Cambria Math" w:cs="Cambria"/>
                <w:b/>
                <w:sz w:val="26"/>
                <w:szCs w:val="26"/>
              </w:rPr>
              <w:t xml:space="preserve">NGÀY 1 </w:t>
            </w:r>
          </w:p>
        </w:tc>
        <w:tc>
          <w:tcPr>
            <w:tcW w:w="4563" w:type="dxa"/>
            <w:tcBorders>
              <w:left w:val="single" w:sz="4" w:space="0" w:color="000000"/>
            </w:tcBorders>
            <w:shd w:val="clear" w:color="auto" w:fill="FFFFCC"/>
            <w:vAlign w:val="center"/>
          </w:tcPr>
          <w:p w14:paraId="3F8C3A96" w14:textId="77777777" w:rsidR="004E2D34" w:rsidRPr="004967E2" w:rsidRDefault="00EC72D1">
            <w:pPr>
              <w:spacing w:line="360" w:lineRule="auto"/>
              <w:rPr>
                <w:rFonts w:ascii="Cambria Math" w:eastAsia="Cambria" w:hAnsi="Cambria Math" w:cs="Cambria"/>
                <w:b/>
                <w:sz w:val="26"/>
                <w:szCs w:val="26"/>
              </w:rPr>
            </w:pPr>
            <w:r w:rsidRPr="004967E2">
              <w:rPr>
                <w:rFonts w:ascii="Cambria Math" w:eastAsia="Cambria" w:hAnsi="Cambria Math" w:cs="Cambria"/>
                <w:b/>
                <w:sz w:val="26"/>
                <w:szCs w:val="26"/>
              </w:rPr>
              <w:t xml:space="preserve">TP. HỒ CHÍ MINH  -  BẮC KINH  </w:t>
            </w:r>
          </w:p>
        </w:tc>
        <w:tc>
          <w:tcPr>
            <w:tcW w:w="4959" w:type="dxa"/>
            <w:shd w:val="clear" w:color="auto" w:fill="FFFFCC"/>
            <w:vAlign w:val="center"/>
          </w:tcPr>
          <w:p w14:paraId="3F8C3A97" w14:textId="18625128" w:rsidR="004E2D34" w:rsidRPr="004967E2" w:rsidRDefault="00EC72D1">
            <w:pPr>
              <w:spacing w:line="360" w:lineRule="auto"/>
              <w:rPr>
                <w:rFonts w:ascii="Cambria Math" w:eastAsia="Cambria" w:hAnsi="Cambria Math" w:cs="Cambria"/>
                <w:b/>
                <w:sz w:val="26"/>
                <w:szCs w:val="26"/>
              </w:rPr>
            </w:pPr>
            <w:r w:rsidRPr="004967E2">
              <w:rPr>
                <w:rFonts w:ascii="Cambria Math" w:eastAsia="Cambria" w:hAnsi="Cambria Math" w:cs="Cambria"/>
                <w:b/>
                <w:sz w:val="26"/>
                <w:szCs w:val="26"/>
              </w:rPr>
              <w:t xml:space="preserve">    </w:t>
            </w:r>
            <w:r w:rsidR="00E71FD8">
              <w:rPr>
                <w:rFonts w:ascii="Cambria Math" w:eastAsia="Cambria" w:hAnsi="Cambria Math" w:cs="Cambria"/>
                <w:b/>
                <w:sz w:val="26"/>
                <w:szCs w:val="26"/>
                <w:lang w:val="vi-VN"/>
              </w:rPr>
              <w:t xml:space="preserve">                   </w:t>
            </w:r>
            <w:r w:rsidRPr="004967E2">
              <w:rPr>
                <w:rFonts w:ascii="Cambria Math" w:eastAsia="Cambria" w:hAnsi="Cambria Math" w:cs="Cambria"/>
                <w:b/>
                <w:sz w:val="26"/>
                <w:szCs w:val="26"/>
              </w:rPr>
              <w:t xml:space="preserve">(Ăn sáng </w:t>
            </w:r>
            <w:r w:rsidR="00E71FD8">
              <w:rPr>
                <w:rFonts w:ascii="Cambria Math" w:eastAsia="Cambria" w:hAnsi="Cambria Math" w:cs="Cambria"/>
                <w:b/>
                <w:sz w:val="26"/>
                <w:szCs w:val="26"/>
              </w:rPr>
              <w:t>nhẹ</w:t>
            </w:r>
            <w:r w:rsidRPr="004967E2">
              <w:rPr>
                <w:rFonts w:ascii="Cambria Math" w:eastAsia="Cambria" w:hAnsi="Cambria Math" w:cs="Cambria"/>
                <w:b/>
                <w:sz w:val="26"/>
                <w:szCs w:val="26"/>
              </w:rPr>
              <w:t>, ăn trưa, ăn tối)</w:t>
            </w:r>
          </w:p>
        </w:tc>
      </w:tr>
    </w:tbl>
    <w:p w14:paraId="3F8C3A99" w14:textId="7381221C" w:rsidR="004E2D34" w:rsidRPr="004967E2" w:rsidRDefault="004967E2">
      <w:pPr>
        <w:widowControl/>
        <w:spacing w:line="360" w:lineRule="auto"/>
        <w:jc w:val="both"/>
        <w:rPr>
          <w:rFonts w:ascii="Cambria Math" w:eastAsia="Cambria" w:hAnsi="Cambria Math" w:cs="Cambria"/>
          <w:sz w:val="26"/>
          <w:szCs w:val="26"/>
        </w:rPr>
      </w:pPr>
      <w:r w:rsidRPr="004967E2">
        <w:rPr>
          <w:rFonts w:ascii="Cambria Math" w:hAnsi="Cambria Math"/>
          <w:noProof/>
        </w:rPr>
        <w:drawing>
          <wp:anchor distT="0" distB="0" distL="114300" distR="114300" simplePos="0" relativeHeight="251669504" behindDoc="0" locked="0" layoutInCell="1" allowOverlap="1" wp14:anchorId="3FE47271" wp14:editId="7480C8D2">
            <wp:simplePos x="0" y="0"/>
            <wp:positionH relativeFrom="margin">
              <wp:align>right</wp:align>
            </wp:positionH>
            <wp:positionV relativeFrom="margin">
              <wp:posOffset>1635568</wp:posOffset>
            </wp:positionV>
            <wp:extent cx="2159635" cy="1497965"/>
            <wp:effectExtent l="0" t="0" r="0" b="6985"/>
            <wp:wrapSquare wrapText="bothSides"/>
            <wp:docPr id="418566306" name="Picture 1" descr="Náo nhiệt đại lộ Vương Phủ Tỉnh Bắc K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áo nhiệt đại lộ Vương Phủ Tỉnh Bắc Kin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59635" cy="1497965"/>
                    </a:xfrm>
                    <a:prstGeom prst="rect">
                      <a:avLst/>
                    </a:prstGeom>
                    <a:ln>
                      <a:noFill/>
                    </a:ln>
                    <a:effectLst>
                      <a:softEdge rad="112500"/>
                    </a:effectLst>
                  </pic:spPr>
                </pic:pic>
              </a:graphicData>
            </a:graphic>
          </wp:anchor>
        </w:drawing>
      </w:r>
      <w:r w:rsidR="00EC72D1" w:rsidRPr="004967E2">
        <w:rPr>
          <w:rFonts w:ascii="Cambria Math" w:eastAsia="Cambria" w:hAnsi="Cambria Math" w:cs="Cambria"/>
          <w:b/>
          <w:sz w:val="26"/>
          <w:szCs w:val="26"/>
        </w:rPr>
        <w:t xml:space="preserve">Sáng: </w:t>
      </w:r>
      <w:r w:rsidR="00EC72D1" w:rsidRPr="004967E2">
        <w:rPr>
          <w:rFonts w:ascii="Cambria Math" w:eastAsia="Cambria" w:hAnsi="Cambria Math" w:cs="Cambria"/>
          <w:sz w:val="26"/>
          <w:szCs w:val="26"/>
        </w:rPr>
        <w:t xml:space="preserve">Tới </w:t>
      </w:r>
      <w:r w:rsidR="00EC72D1" w:rsidRPr="004967E2">
        <w:rPr>
          <w:rFonts w:ascii="Cambria Math" w:eastAsia="Cambria" w:hAnsi="Cambria Math" w:cs="Cambria"/>
          <w:b/>
          <w:sz w:val="26"/>
          <w:szCs w:val="26"/>
        </w:rPr>
        <w:t>Bắc Kinh,</w:t>
      </w:r>
      <w:r w:rsidR="00EC72D1" w:rsidRPr="004967E2">
        <w:rPr>
          <w:rFonts w:ascii="Cambria Math" w:eastAsia="Cambria" w:hAnsi="Cambria Math" w:cs="Cambria"/>
          <w:sz w:val="26"/>
          <w:szCs w:val="26"/>
        </w:rPr>
        <w:t xml:space="preserve"> quý khách làm thủ tục nhập cảnh và dùng bữa sáng nhẹ (</w:t>
      </w:r>
      <w:r w:rsidR="00EC72D1" w:rsidRPr="004967E2">
        <w:rPr>
          <w:rFonts w:ascii="Cambria Math" w:eastAsia="Cambria" w:hAnsi="Cambria Math" w:cs="Cambria"/>
          <w:i/>
          <w:sz w:val="26"/>
          <w:szCs w:val="26"/>
        </w:rPr>
        <w:t>Hamburger</w:t>
      </w:r>
      <w:r w:rsidR="00EC72D1" w:rsidRPr="004967E2">
        <w:rPr>
          <w:rFonts w:ascii="Cambria Math" w:eastAsia="Cambria" w:hAnsi="Cambria Math" w:cs="Cambria"/>
          <w:sz w:val="26"/>
          <w:szCs w:val="26"/>
        </w:rPr>
        <w:t xml:space="preserve">). HDV đón đoàn và khởi hành tham quan: </w:t>
      </w:r>
    </w:p>
    <w:p w14:paraId="3F8C3A9B" w14:textId="2BA4CD32" w:rsidR="004E2D34" w:rsidRPr="004967E2" w:rsidRDefault="00EC72D1">
      <w:pPr>
        <w:widowControl/>
        <w:numPr>
          <w:ilvl w:val="0"/>
          <w:numId w:val="12"/>
        </w:numPr>
        <w:spacing w:line="360" w:lineRule="auto"/>
        <w:ind w:right="30"/>
        <w:jc w:val="both"/>
        <w:rPr>
          <w:rFonts w:ascii="Cambria Math" w:eastAsia="Noto Sans Symbols" w:hAnsi="Cambria Math" w:cs="Noto Sans Symbols"/>
          <w:b/>
        </w:rPr>
      </w:pPr>
      <w:r w:rsidRPr="004967E2">
        <w:rPr>
          <w:rFonts w:ascii="Cambria Math" w:eastAsia="Cambria" w:hAnsi="Cambria Math" w:cs="Cambria"/>
          <w:b/>
          <w:color w:val="E36C09"/>
          <w:sz w:val="26"/>
          <w:szCs w:val="26"/>
        </w:rPr>
        <w:t xml:space="preserve">Di Hòa Viên (Cung điện Mùa Hè) </w:t>
      </w:r>
      <w:r w:rsidRPr="004967E2">
        <w:rPr>
          <w:rFonts w:ascii="Cambria Math" w:eastAsia="Cambria" w:hAnsi="Cambria Math" w:cs="Cambria"/>
          <w:sz w:val="26"/>
          <w:szCs w:val="26"/>
        </w:rPr>
        <w:t>là khu nghỉ dưỡng và vui chơi giải trí nổi tiếng dành riêng cho hoàng gia, đồng thời là nơi nghỉ ngơi của Từ Hy Thái hậu.</w:t>
      </w:r>
    </w:p>
    <w:p w14:paraId="4181F9B0" w14:textId="77777777" w:rsidR="00A858B9" w:rsidRPr="00A858B9" w:rsidRDefault="004967E2" w:rsidP="00A858B9">
      <w:pPr>
        <w:widowControl/>
        <w:numPr>
          <w:ilvl w:val="0"/>
          <w:numId w:val="12"/>
        </w:numPr>
        <w:spacing w:after="240" w:line="360" w:lineRule="auto"/>
        <w:ind w:right="30"/>
        <w:rPr>
          <w:rFonts w:ascii="Cambria Math" w:eastAsia="Noto Sans Symbols" w:hAnsi="Cambria Math" w:cs="Noto Sans Symbols"/>
        </w:rPr>
      </w:pPr>
      <w:r w:rsidRPr="004967E2">
        <w:rPr>
          <w:rFonts w:ascii="Cambria Math" w:hAnsi="Cambria Math"/>
          <w:noProof/>
        </w:rPr>
        <w:drawing>
          <wp:anchor distT="114300" distB="114300" distL="114300" distR="114300" simplePos="0" relativeHeight="251659264" behindDoc="0" locked="0" layoutInCell="1" hidden="0" allowOverlap="1" wp14:anchorId="3F8C3B10" wp14:editId="5CD58716">
            <wp:simplePos x="0" y="0"/>
            <wp:positionH relativeFrom="margin">
              <wp:align>right</wp:align>
            </wp:positionH>
            <wp:positionV relativeFrom="margin">
              <wp:posOffset>3083826</wp:posOffset>
            </wp:positionV>
            <wp:extent cx="2159635" cy="1573530"/>
            <wp:effectExtent l="0" t="0" r="0" b="7620"/>
            <wp:wrapSquare wrapText="bothSides" distT="114300" distB="114300" distL="114300" distR="114300"/>
            <wp:docPr id="3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2160498" cy="1574247"/>
                    </a:xfrm>
                    <a:prstGeom prst="rect">
                      <a:avLst/>
                    </a:prstGeom>
                    <a:ln>
                      <a:noFill/>
                    </a:ln>
                    <a:effectLst>
                      <a:softEdge rad="112500"/>
                    </a:effectLst>
                  </pic:spPr>
                </pic:pic>
              </a:graphicData>
            </a:graphic>
            <wp14:sizeRelV relativeFrom="margin">
              <wp14:pctHeight>0</wp14:pctHeight>
            </wp14:sizeRelV>
          </wp:anchor>
        </w:drawing>
      </w:r>
      <w:r w:rsidR="00EC72D1" w:rsidRPr="004967E2">
        <w:rPr>
          <w:rFonts w:ascii="Cambria Math" w:eastAsia="Cambria" w:hAnsi="Cambria Math" w:cs="Cambria"/>
          <w:b/>
          <w:color w:val="E36C09"/>
          <w:sz w:val="26"/>
          <w:szCs w:val="26"/>
        </w:rPr>
        <w:t xml:space="preserve">Vương Phủ Tỉnh – </w:t>
      </w:r>
      <w:r w:rsidR="00EC72D1" w:rsidRPr="004967E2">
        <w:rPr>
          <w:rFonts w:ascii="Cambria Math" w:eastAsia="Cambria" w:hAnsi="Cambria Math" w:cs="Cambria"/>
          <w:sz w:val="26"/>
          <w:szCs w:val="26"/>
        </w:rPr>
        <w:t>khu phố thương mại sầm uất bậc nhất Bắc Kinh.</w:t>
      </w:r>
    </w:p>
    <w:p w14:paraId="6FEE3262" w14:textId="2F03DBFB" w:rsidR="00C11776" w:rsidRPr="00C11776" w:rsidRDefault="00EC72D1" w:rsidP="00C11776">
      <w:pPr>
        <w:widowControl/>
        <w:spacing w:after="240" w:line="360" w:lineRule="auto"/>
        <w:ind w:left="65" w:right="30"/>
        <w:rPr>
          <w:rFonts w:ascii="Cambria Math" w:eastAsia="Noto Sans Symbols" w:hAnsi="Cambria Math" w:cs="Noto Sans Symbols"/>
          <w:lang w:val="vi-VN"/>
        </w:rPr>
      </w:pPr>
      <w:r w:rsidRPr="00A858B9">
        <w:rPr>
          <w:rFonts w:ascii="Cambria Math" w:eastAsia="Cambria" w:hAnsi="Cambria Math" w:cs="Cambria"/>
          <w:b/>
          <w:sz w:val="26"/>
          <w:szCs w:val="26"/>
        </w:rPr>
        <w:t xml:space="preserve">Tối: </w:t>
      </w:r>
      <w:r w:rsidR="004967E2" w:rsidRPr="00A858B9">
        <w:rPr>
          <w:rFonts w:ascii="Cambria Math" w:eastAsia="Cambria" w:hAnsi="Cambria Math" w:cs="Cambria"/>
          <w:sz w:val="26"/>
          <w:szCs w:val="26"/>
        </w:rPr>
        <w:t>Quý</w:t>
      </w:r>
      <w:r w:rsidR="004967E2" w:rsidRPr="00A858B9">
        <w:rPr>
          <w:rFonts w:ascii="Cambria Math" w:eastAsia="Cambria" w:hAnsi="Cambria Math" w:cs="Cambria"/>
          <w:sz w:val="26"/>
          <w:szCs w:val="26"/>
          <w:lang w:val="vi-VN"/>
        </w:rPr>
        <w:t xml:space="preserve"> khách dùng</w:t>
      </w:r>
      <w:r w:rsidRPr="00A858B9">
        <w:rPr>
          <w:rFonts w:ascii="Cambria Math" w:eastAsia="Cambria" w:hAnsi="Cambria Math" w:cs="Cambria"/>
          <w:sz w:val="26"/>
          <w:szCs w:val="26"/>
        </w:rPr>
        <w:t xml:space="preserve"> bữa tối</w:t>
      </w:r>
      <w:r w:rsidR="00A858B9" w:rsidRPr="00A858B9">
        <w:rPr>
          <w:rFonts w:ascii="Cambria Math" w:eastAsia="Cambria" w:hAnsi="Cambria Math" w:cs="Cambria"/>
          <w:b/>
          <w:color w:val="E36C09"/>
          <w:sz w:val="26"/>
          <w:szCs w:val="26"/>
          <w:lang w:val="vi-VN"/>
        </w:rPr>
        <w:t xml:space="preserve"> Vịt quay Bắc Kinh</w:t>
      </w:r>
      <w:r w:rsidRPr="00A858B9">
        <w:rPr>
          <w:rFonts w:ascii="Cambria Math" w:eastAsia="Cambria" w:hAnsi="Cambria Math" w:cs="Cambria"/>
          <w:sz w:val="26"/>
          <w:szCs w:val="26"/>
        </w:rPr>
        <w:t xml:space="preserve"> tại nhà hàng địa </w:t>
      </w:r>
      <w:r w:rsidR="00A858B9" w:rsidRPr="00A858B9">
        <w:rPr>
          <w:rFonts w:ascii="Cambria Math" w:eastAsia="Cambria" w:hAnsi="Cambria Math" w:cs="Cambria"/>
          <w:sz w:val="26"/>
          <w:szCs w:val="26"/>
        </w:rPr>
        <w:t>phương</w:t>
      </w:r>
      <w:r w:rsidR="00A858B9" w:rsidRPr="00A858B9">
        <w:rPr>
          <w:rFonts w:ascii="Cambria Math" w:eastAsia="Cambria" w:hAnsi="Cambria Math" w:cs="Cambria"/>
          <w:sz w:val="26"/>
          <w:szCs w:val="26"/>
          <w:lang w:val="vi-VN"/>
        </w:rPr>
        <w:t xml:space="preserve">. Sau bữa tối, </w:t>
      </w:r>
      <w:r w:rsidRPr="00A858B9">
        <w:rPr>
          <w:rFonts w:ascii="Cambria Math" w:eastAsia="Cambria" w:hAnsi="Cambria Math" w:cs="Cambria"/>
          <w:sz w:val="26"/>
          <w:szCs w:val="26"/>
        </w:rPr>
        <w:t xml:space="preserve">đoàn làm thủ tục nhận phòng và nghỉ </w:t>
      </w:r>
      <w:r w:rsidR="00A858B9" w:rsidRPr="00A858B9">
        <w:rPr>
          <w:rFonts w:ascii="Cambria Math" w:eastAsia="Cambria" w:hAnsi="Cambria Math" w:cs="Cambria"/>
          <w:sz w:val="26"/>
          <w:szCs w:val="26"/>
        </w:rPr>
        <w:t>ngơi</w:t>
      </w:r>
      <w:r w:rsidR="00A858B9" w:rsidRPr="00A858B9">
        <w:rPr>
          <w:rFonts w:ascii="Cambria Math" w:eastAsia="Cambria" w:hAnsi="Cambria Math" w:cs="Cambria"/>
          <w:sz w:val="26"/>
          <w:szCs w:val="26"/>
          <w:lang w:val="vi-VN"/>
        </w:rPr>
        <w:t>.</w:t>
      </w:r>
      <w:r w:rsidR="00C11776">
        <w:rPr>
          <w:rFonts w:ascii="Cambria Math" w:eastAsia="Noto Sans Symbols" w:hAnsi="Cambria Math" w:cs="Noto Sans Symbols"/>
          <w:lang w:val="vi-VN"/>
        </w:rPr>
        <w:t xml:space="preserve"> </w:t>
      </w:r>
      <w:r w:rsidR="00C11776">
        <w:rPr>
          <w:rFonts w:ascii="Cambria Math" w:eastAsia="Cambria" w:hAnsi="Cambria Math" w:cs="Cambria"/>
          <w:b/>
          <w:sz w:val="26"/>
          <w:szCs w:val="26"/>
          <w:lang w:val="vi-VN"/>
        </w:rPr>
        <w:t>Nghỉ đêm tại Bắc Kinh</w:t>
      </w:r>
    </w:p>
    <w:tbl>
      <w:tblPr>
        <w:tblStyle w:val="af4"/>
        <w:tblpPr w:leftFromText="180" w:rightFromText="180" w:vertAnchor="text" w:tblpX="88" w:tblpY="109"/>
        <w:tblW w:w="10725"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425"/>
        <w:gridCol w:w="9300"/>
      </w:tblGrid>
      <w:tr w:rsidR="004E2D34" w:rsidRPr="004967E2" w14:paraId="3F8C3AA0" w14:textId="77777777">
        <w:trPr>
          <w:trHeight w:val="465"/>
        </w:trPr>
        <w:tc>
          <w:tcPr>
            <w:tcW w:w="1425" w:type="dxa"/>
            <w:tcBorders>
              <w:right w:val="single" w:sz="4" w:space="0" w:color="000000"/>
            </w:tcBorders>
            <w:shd w:val="clear" w:color="auto" w:fill="FF9900"/>
            <w:vAlign w:val="center"/>
          </w:tcPr>
          <w:p w14:paraId="3F8C3A9E" w14:textId="77777777" w:rsidR="004E2D34" w:rsidRPr="004967E2" w:rsidRDefault="00EC72D1">
            <w:pPr>
              <w:spacing w:line="360" w:lineRule="auto"/>
              <w:rPr>
                <w:rFonts w:ascii="Cambria Math" w:eastAsia="Cambria" w:hAnsi="Cambria Math" w:cs="Cambria"/>
                <w:b/>
                <w:sz w:val="26"/>
                <w:szCs w:val="26"/>
              </w:rPr>
            </w:pPr>
            <w:r w:rsidRPr="004967E2">
              <w:rPr>
                <w:rFonts w:ascii="Cambria Math" w:eastAsia="Cambria" w:hAnsi="Cambria Math" w:cs="Cambria"/>
                <w:b/>
                <w:sz w:val="26"/>
                <w:szCs w:val="26"/>
              </w:rPr>
              <w:t>NGÀY 2</w:t>
            </w:r>
          </w:p>
        </w:tc>
        <w:tc>
          <w:tcPr>
            <w:tcW w:w="9300" w:type="dxa"/>
            <w:tcBorders>
              <w:left w:val="single" w:sz="4" w:space="0" w:color="000000"/>
            </w:tcBorders>
            <w:shd w:val="clear" w:color="auto" w:fill="FFFFCC"/>
          </w:tcPr>
          <w:p w14:paraId="3F8C3A9F" w14:textId="63E5E301" w:rsidR="004E2D34" w:rsidRPr="004967E2" w:rsidRDefault="00EC72D1">
            <w:pPr>
              <w:spacing w:line="360" w:lineRule="auto"/>
              <w:rPr>
                <w:rFonts w:ascii="Cambria Math" w:eastAsia="Cambria" w:hAnsi="Cambria Math" w:cs="Cambria"/>
                <w:b/>
                <w:sz w:val="26"/>
                <w:szCs w:val="26"/>
              </w:rPr>
            </w:pPr>
            <w:r w:rsidRPr="004967E2">
              <w:rPr>
                <w:rFonts w:ascii="Cambria Math" w:eastAsia="Cambria" w:hAnsi="Cambria Math" w:cs="Cambria"/>
                <w:b/>
                <w:sz w:val="26"/>
                <w:szCs w:val="26"/>
              </w:rPr>
              <w:t xml:space="preserve">KHÁM PHÁ BẮC </w:t>
            </w:r>
            <w:r w:rsidRPr="004967E2">
              <w:rPr>
                <w:rFonts w:ascii="Cambria Math" w:eastAsia="Cambria" w:hAnsi="Cambria Math" w:cs="Cambria"/>
                <w:b/>
                <w:sz w:val="26"/>
                <w:szCs w:val="26"/>
                <w:shd w:val="clear" w:color="auto" w:fill="FFFFCC"/>
              </w:rPr>
              <w:t>KINH                                                                    (</w:t>
            </w:r>
            <w:r w:rsidR="00E71FD8">
              <w:rPr>
                <w:rFonts w:ascii="Cambria Math" w:eastAsia="Cambria" w:hAnsi="Cambria Math" w:cs="Cambria"/>
                <w:b/>
                <w:sz w:val="26"/>
                <w:szCs w:val="26"/>
                <w:shd w:val="clear" w:color="auto" w:fill="FFFFCC"/>
                <w:lang w:val="vi-VN"/>
              </w:rPr>
              <w:t xml:space="preserve">  </w:t>
            </w:r>
            <w:r w:rsidRPr="004967E2">
              <w:rPr>
                <w:rFonts w:ascii="Cambria Math" w:eastAsia="Cambria" w:hAnsi="Cambria Math" w:cs="Cambria"/>
                <w:b/>
                <w:sz w:val="26"/>
                <w:szCs w:val="26"/>
                <w:shd w:val="clear" w:color="auto" w:fill="FFFFCC"/>
              </w:rPr>
              <w:t>Ăn sáng,</w:t>
            </w:r>
            <w:r w:rsidRPr="004967E2">
              <w:rPr>
                <w:rFonts w:ascii="Cambria Math" w:eastAsia="Cambria" w:hAnsi="Cambria Math" w:cs="Cambria"/>
                <w:b/>
                <w:sz w:val="26"/>
                <w:szCs w:val="26"/>
              </w:rPr>
              <w:t xml:space="preserve"> trưa, tối)</w:t>
            </w:r>
          </w:p>
        </w:tc>
      </w:tr>
    </w:tbl>
    <w:p w14:paraId="3F8C3AA1" w14:textId="0FE029F6" w:rsidR="004E2D34" w:rsidRPr="004967E2" w:rsidRDefault="00824E41">
      <w:pPr>
        <w:spacing w:line="360" w:lineRule="auto"/>
        <w:jc w:val="both"/>
        <w:rPr>
          <w:rFonts w:ascii="Cambria Math" w:eastAsia="Cambria" w:hAnsi="Cambria Math" w:cs="Cambria"/>
          <w:color w:val="000000"/>
          <w:sz w:val="26"/>
          <w:szCs w:val="26"/>
        </w:rPr>
      </w:pPr>
      <w:r w:rsidRPr="004967E2">
        <w:rPr>
          <w:rFonts w:ascii="Cambria Math" w:hAnsi="Cambria Math"/>
          <w:noProof/>
        </w:rPr>
        <w:drawing>
          <wp:anchor distT="114300" distB="114300" distL="114300" distR="114300" simplePos="0" relativeHeight="251660288" behindDoc="0" locked="0" layoutInCell="1" hidden="0" allowOverlap="1" wp14:anchorId="3F8C3B12" wp14:editId="6F46EABB">
            <wp:simplePos x="0" y="0"/>
            <wp:positionH relativeFrom="margin">
              <wp:posOffset>4752340</wp:posOffset>
            </wp:positionH>
            <wp:positionV relativeFrom="paragraph">
              <wp:posOffset>393065</wp:posOffset>
            </wp:positionV>
            <wp:extent cx="2162175" cy="1679575"/>
            <wp:effectExtent l="0" t="0" r="9525" b="0"/>
            <wp:wrapSquare wrapText="bothSides" distT="114300" distB="114300" distL="114300" distR="114300"/>
            <wp:docPr id="3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2162175" cy="1679575"/>
                    </a:xfrm>
                    <a:prstGeom prst="rect">
                      <a:avLst/>
                    </a:prstGeom>
                    <a:ln>
                      <a:noFill/>
                    </a:ln>
                    <a:effectLst>
                      <a:softEdge rad="112500"/>
                    </a:effectLst>
                  </pic:spPr>
                </pic:pic>
              </a:graphicData>
            </a:graphic>
            <wp14:sizeRelV relativeFrom="margin">
              <wp14:pctHeight>0</wp14:pctHeight>
            </wp14:sizeRelV>
          </wp:anchor>
        </w:drawing>
      </w:r>
      <w:r w:rsidR="00EC72D1" w:rsidRPr="004967E2">
        <w:rPr>
          <w:rFonts w:ascii="Cambria Math" w:eastAsia="Cambria" w:hAnsi="Cambria Math" w:cs="Cambria"/>
          <w:b/>
          <w:sz w:val="26"/>
          <w:szCs w:val="26"/>
        </w:rPr>
        <w:t xml:space="preserve">Sáng: </w:t>
      </w:r>
      <w:r w:rsidR="00EC72D1" w:rsidRPr="004967E2">
        <w:rPr>
          <w:rFonts w:ascii="Cambria Math" w:eastAsia="Cambria" w:hAnsi="Cambria Math" w:cs="Cambria"/>
          <w:color w:val="000000"/>
          <w:sz w:val="26"/>
          <w:szCs w:val="26"/>
        </w:rPr>
        <w:t>Quý khách dùng bữa s</w:t>
      </w:r>
      <w:r w:rsidR="00EC72D1" w:rsidRPr="004967E2">
        <w:rPr>
          <w:rFonts w:ascii="Cambria Math" w:eastAsia="Cambria" w:hAnsi="Cambria Math" w:cs="Cambria"/>
          <w:sz w:val="26"/>
          <w:szCs w:val="26"/>
        </w:rPr>
        <w:t xml:space="preserve">áng </w:t>
      </w:r>
      <w:r w:rsidR="00EC72D1" w:rsidRPr="004967E2">
        <w:rPr>
          <w:rFonts w:ascii="Cambria Math" w:eastAsia="Cambria" w:hAnsi="Cambria Math" w:cs="Cambria"/>
          <w:color w:val="000000"/>
          <w:sz w:val="26"/>
          <w:szCs w:val="26"/>
        </w:rPr>
        <w:t>tại khách sạn. Sau bữa sáng đoàn khởi hành tham quan:</w:t>
      </w:r>
    </w:p>
    <w:p w14:paraId="3F8C3AA2" w14:textId="6A897E97" w:rsidR="004E2D34" w:rsidRPr="004967E2" w:rsidRDefault="00824E41">
      <w:pPr>
        <w:numPr>
          <w:ilvl w:val="0"/>
          <w:numId w:val="7"/>
        </w:numPr>
        <w:pBdr>
          <w:top w:val="nil"/>
          <w:left w:val="nil"/>
          <w:bottom w:val="nil"/>
          <w:right w:val="nil"/>
          <w:between w:val="nil"/>
        </w:pBdr>
        <w:spacing w:line="360" w:lineRule="auto"/>
        <w:jc w:val="both"/>
        <w:rPr>
          <w:rFonts w:ascii="Cambria Math" w:eastAsia="Cambria" w:hAnsi="Cambria Math" w:cs="Cambria"/>
          <w:color w:val="000000"/>
          <w:sz w:val="26"/>
          <w:szCs w:val="26"/>
        </w:rPr>
      </w:pPr>
      <w:r w:rsidRPr="004967E2">
        <w:rPr>
          <w:rFonts w:ascii="Cambria Math" w:hAnsi="Cambria Math"/>
          <w:noProof/>
        </w:rPr>
        <w:drawing>
          <wp:anchor distT="114300" distB="114300" distL="114300" distR="114300" simplePos="0" relativeHeight="251661312" behindDoc="0" locked="0" layoutInCell="1" hidden="0" allowOverlap="1" wp14:anchorId="3F8C3B14" wp14:editId="54C68921">
            <wp:simplePos x="0" y="0"/>
            <wp:positionH relativeFrom="margin">
              <wp:align>right</wp:align>
            </wp:positionH>
            <wp:positionV relativeFrom="paragraph">
              <wp:posOffset>1011954</wp:posOffset>
            </wp:positionV>
            <wp:extent cx="2162175" cy="1452786"/>
            <wp:effectExtent l="0" t="0" r="0" b="0"/>
            <wp:wrapSquare wrapText="bothSides" distT="114300" distB="114300" distL="114300" distR="114300"/>
            <wp:docPr id="3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2162175" cy="1452786"/>
                    </a:xfrm>
                    <a:prstGeom prst="rect">
                      <a:avLst/>
                    </a:prstGeom>
                    <a:ln>
                      <a:noFill/>
                    </a:ln>
                    <a:effectLst>
                      <a:softEdge rad="112500"/>
                    </a:effectLst>
                  </pic:spPr>
                </pic:pic>
              </a:graphicData>
            </a:graphic>
          </wp:anchor>
        </w:drawing>
      </w:r>
      <w:r w:rsidR="00EC72D1" w:rsidRPr="004967E2">
        <w:rPr>
          <w:rFonts w:ascii="Cambria Math" w:eastAsia="Cambria" w:hAnsi="Cambria Math" w:cs="Cambria"/>
          <w:b/>
          <w:color w:val="E36C09"/>
          <w:sz w:val="26"/>
          <w:szCs w:val="26"/>
        </w:rPr>
        <w:t xml:space="preserve">Quảng Trường Thiên An Môn </w:t>
      </w:r>
      <w:r w:rsidR="00EC72D1" w:rsidRPr="004967E2">
        <w:rPr>
          <w:rFonts w:ascii="Cambria Math" w:eastAsia="Cambria" w:hAnsi="Cambria Math" w:cs="Cambria"/>
          <w:color w:val="000000"/>
          <w:sz w:val="26"/>
          <w:szCs w:val="26"/>
        </w:rPr>
        <w:t xml:space="preserve">- Quý khách có thể thấy Nhà tưởng niệm Mao Chủ tịch và Đài tưởng niệm các Anh hùng Nhân dân. Quảng trường Thiên An Môn và Tiền Môn nằm đối diện nhau, hai bên là Đại lễ đường Nhân dân và Bảo tàng Quốc gia Trung Quốc. </w:t>
      </w:r>
    </w:p>
    <w:p w14:paraId="3F8C3AA3" w14:textId="4A13C5AE" w:rsidR="004E2D34" w:rsidRPr="004967E2" w:rsidRDefault="00EC72D1">
      <w:pPr>
        <w:numPr>
          <w:ilvl w:val="0"/>
          <w:numId w:val="7"/>
        </w:numPr>
        <w:pBdr>
          <w:top w:val="nil"/>
          <w:left w:val="nil"/>
          <w:bottom w:val="nil"/>
          <w:right w:val="nil"/>
          <w:between w:val="nil"/>
        </w:pBdr>
        <w:spacing w:line="360" w:lineRule="auto"/>
        <w:jc w:val="both"/>
        <w:rPr>
          <w:rFonts w:ascii="Cambria Math" w:eastAsia="Cambria" w:hAnsi="Cambria Math" w:cs="Cambria"/>
          <w:color w:val="000000"/>
          <w:sz w:val="26"/>
          <w:szCs w:val="26"/>
        </w:rPr>
      </w:pPr>
      <w:r w:rsidRPr="004967E2">
        <w:rPr>
          <w:rFonts w:ascii="Cambria Math" w:eastAsia="Cambria" w:hAnsi="Cambria Math" w:cs="Cambria"/>
          <w:b/>
          <w:color w:val="E36C09"/>
          <w:sz w:val="26"/>
          <w:szCs w:val="26"/>
        </w:rPr>
        <w:t>Tử Cấm Thành (Cố Cung) -</w:t>
      </w:r>
      <w:r w:rsidRPr="004967E2">
        <w:rPr>
          <w:rFonts w:ascii="Cambria Math" w:eastAsia="Cambria" w:hAnsi="Cambria Math" w:cs="Cambria"/>
          <w:color w:val="000000"/>
          <w:sz w:val="26"/>
          <w:szCs w:val="26"/>
        </w:rPr>
        <w:t xml:space="preserve"> là hệ thống các cung điện nằm tại Đông Thành Bắc Kinh, được xây dựng từ năm 1406 – 1420, với 9999 gian điện nguy nga tráng lệ, có bề dày lịch sử lên đến 500 năm, trải dài qua 2 triều đại Nhà Minh – Nhà Thanh. </w:t>
      </w:r>
    </w:p>
    <w:p w14:paraId="3F8C3AA6" w14:textId="76EED5B4" w:rsidR="004E2D34" w:rsidRPr="00316172" w:rsidRDefault="00EC72D1" w:rsidP="00824E41">
      <w:pPr>
        <w:numPr>
          <w:ilvl w:val="0"/>
          <w:numId w:val="7"/>
        </w:numPr>
        <w:spacing w:line="360" w:lineRule="auto"/>
        <w:jc w:val="both"/>
        <w:rPr>
          <w:rFonts w:ascii="Cambria Math" w:eastAsia="Cambria" w:hAnsi="Cambria Math" w:cs="Cambria"/>
          <w:sz w:val="26"/>
          <w:szCs w:val="26"/>
        </w:rPr>
      </w:pPr>
      <w:r w:rsidRPr="004967E2">
        <w:rPr>
          <w:rFonts w:ascii="Cambria Math" w:eastAsia="Cambria" w:hAnsi="Cambria Math" w:cs="Cambria"/>
          <w:b/>
          <w:color w:val="E36C09"/>
          <w:sz w:val="26"/>
          <w:szCs w:val="26"/>
        </w:rPr>
        <w:t xml:space="preserve">Vạn Lý Trường Thành (Cư Dung Quan) </w:t>
      </w:r>
      <w:r w:rsidRPr="004967E2">
        <w:rPr>
          <w:rFonts w:ascii="Cambria Math" w:eastAsia="Cambria" w:hAnsi="Cambria Math" w:cs="Cambria"/>
          <w:b/>
          <w:color w:val="FF6600"/>
          <w:sz w:val="26"/>
          <w:szCs w:val="26"/>
        </w:rPr>
        <w:t xml:space="preserve">- </w:t>
      </w:r>
      <w:r w:rsidRPr="004967E2">
        <w:rPr>
          <w:rFonts w:ascii="Cambria Math" w:eastAsia="Cambria" w:hAnsi="Cambria Math" w:cs="Cambria"/>
          <w:sz w:val="26"/>
          <w:szCs w:val="26"/>
        </w:rPr>
        <w:t xml:space="preserve">Cư Dung Quan nằm trên thung lũng dài 18 km. Đây là một trong ba cửa ải chính yếu của Vạn Lý Trường Thành. Hai cửa ải còn lại là Gia Dục Quan và </w:t>
      </w:r>
      <w:r w:rsidR="00824E41" w:rsidRPr="004967E2">
        <w:rPr>
          <w:rFonts w:ascii="Cambria Math" w:hAnsi="Cambria Math"/>
          <w:noProof/>
        </w:rPr>
        <w:lastRenderedPageBreak/>
        <w:drawing>
          <wp:anchor distT="114300" distB="114300" distL="114300" distR="114300" simplePos="0" relativeHeight="251662336" behindDoc="0" locked="0" layoutInCell="1" hidden="0" allowOverlap="1" wp14:anchorId="3F8C3B16" wp14:editId="5E404042">
            <wp:simplePos x="0" y="0"/>
            <wp:positionH relativeFrom="margin">
              <wp:align>right</wp:align>
            </wp:positionH>
            <wp:positionV relativeFrom="paragraph">
              <wp:posOffset>591</wp:posOffset>
            </wp:positionV>
            <wp:extent cx="2160905" cy="1520190"/>
            <wp:effectExtent l="0" t="0" r="0" b="3810"/>
            <wp:wrapSquare wrapText="bothSides" distT="114300" distB="114300" distL="114300" distR="114300"/>
            <wp:docPr id="3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a:stretch>
                      <a:fillRect/>
                    </a:stretch>
                  </pic:blipFill>
                  <pic:spPr>
                    <a:xfrm>
                      <a:off x="0" y="0"/>
                      <a:ext cx="2167601" cy="1525109"/>
                    </a:xfrm>
                    <a:prstGeom prst="rect">
                      <a:avLst/>
                    </a:prstGeom>
                    <a:ln>
                      <a:noFill/>
                    </a:ln>
                    <a:effectLst>
                      <a:softEdge rad="112500"/>
                    </a:effectLst>
                  </pic:spPr>
                </pic:pic>
              </a:graphicData>
            </a:graphic>
            <wp14:sizeRelV relativeFrom="margin">
              <wp14:pctHeight>0</wp14:pctHeight>
            </wp14:sizeRelV>
          </wp:anchor>
        </w:drawing>
      </w:r>
      <w:r w:rsidRPr="004967E2">
        <w:rPr>
          <w:rFonts w:ascii="Cambria Math" w:eastAsia="Cambria" w:hAnsi="Cambria Math" w:cs="Cambria"/>
          <w:sz w:val="26"/>
          <w:szCs w:val="26"/>
        </w:rPr>
        <w:t>Sơn Hải Quan. Cư Dung Quan có hai “tiểu quan”, một ở phía nam thung lũng và một ở phía bắc. Cửa ải phía nam gọi là “Nam quan” và cửa ải phía bắc là “Bát Đạt Lĩnh”.</w:t>
      </w:r>
    </w:p>
    <w:p w14:paraId="22817666" w14:textId="7236FC06" w:rsidR="00316172" w:rsidRPr="00824E41" w:rsidRDefault="00316172" w:rsidP="00824E41">
      <w:pPr>
        <w:numPr>
          <w:ilvl w:val="0"/>
          <w:numId w:val="7"/>
        </w:numPr>
        <w:spacing w:line="360" w:lineRule="auto"/>
        <w:jc w:val="both"/>
        <w:rPr>
          <w:rFonts w:ascii="Cambria Math" w:eastAsia="Cambria" w:hAnsi="Cambria Math" w:cs="Cambria"/>
          <w:sz w:val="26"/>
          <w:szCs w:val="26"/>
        </w:rPr>
      </w:pPr>
      <w:r>
        <w:rPr>
          <w:rFonts w:ascii="Cambria Math" w:eastAsia="Cambria" w:hAnsi="Cambria Math" w:cs="Cambria"/>
          <w:b/>
          <w:color w:val="E36C09"/>
          <w:sz w:val="26"/>
          <w:szCs w:val="26"/>
          <w:lang w:val="vi-VN"/>
        </w:rPr>
        <w:t>Tham quan, mua sắm tại phố đi bộ Tiền Môn</w:t>
      </w:r>
    </w:p>
    <w:p w14:paraId="3F8C3AA7" w14:textId="77777777" w:rsidR="004E2D34" w:rsidRPr="004967E2" w:rsidRDefault="00EC72D1">
      <w:pPr>
        <w:widowControl/>
        <w:spacing w:line="360" w:lineRule="auto"/>
        <w:ind w:right="30"/>
        <w:jc w:val="both"/>
        <w:rPr>
          <w:rFonts w:ascii="Cambria Math" w:eastAsia="Cambria" w:hAnsi="Cambria Math" w:cs="Cambria"/>
          <w:b/>
          <w:i/>
          <w:color w:val="1F497D"/>
        </w:rPr>
      </w:pPr>
      <w:r w:rsidRPr="004967E2">
        <w:rPr>
          <w:rFonts w:ascii="Cambria Math" w:eastAsia="Cambria" w:hAnsi="Cambria Math" w:cs="Cambria"/>
          <w:b/>
          <w:sz w:val="26"/>
          <w:szCs w:val="26"/>
        </w:rPr>
        <w:t xml:space="preserve">Tối: </w:t>
      </w:r>
      <w:r w:rsidRPr="004967E2">
        <w:rPr>
          <w:rFonts w:ascii="Cambria Math" w:eastAsia="Cambria" w:hAnsi="Cambria Math" w:cs="Cambria"/>
          <w:sz w:val="26"/>
          <w:szCs w:val="26"/>
        </w:rPr>
        <w:t xml:space="preserve">Sau bữa tối tại nhà hàng địa phương, đoàn trở về khách sạn nghỉ ngơi </w:t>
      </w:r>
      <w:r w:rsidRPr="00824E41">
        <w:rPr>
          <w:rFonts w:ascii="Cambria Math" w:eastAsia="Cambria" w:hAnsi="Cambria Math" w:cs="Cambria"/>
          <w:sz w:val="26"/>
          <w:szCs w:val="26"/>
        </w:rPr>
        <w:t>tại Bắc Kinh.</w:t>
      </w:r>
    </w:p>
    <w:p w14:paraId="3F8C3AA8" w14:textId="6DEAD157" w:rsidR="004E2D34" w:rsidRPr="00824E41" w:rsidRDefault="00EC72D1" w:rsidP="00824E41">
      <w:pPr>
        <w:shd w:val="clear" w:color="auto" w:fill="FDE9D9" w:themeFill="accent6" w:themeFillTint="33"/>
        <w:spacing w:line="360" w:lineRule="auto"/>
        <w:rPr>
          <w:rFonts w:ascii="Cambria Math" w:eastAsia="Cambria" w:hAnsi="Cambria Math"/>
          <w:sz w:val="26"/>
          <w:szCs w:val="26"/>
        </w:rPr>
      </w:pPr>
      <w:r w:rsidRPr="0087243D">
        <w:rPr>
          <w:rFonts w:ascii="Cambria Math" w:eastAsia="Cambria" w:hAnsi="Cambria Math"/>
          <w:b/>
          <w:bCs/>
          <w:color w:val="D70000"/>
          <w:sz w:val="26"/>
          <w:szCs w:val="26"/>
        </w:rPr>
        <w:t>Lưu ý:</w:t>
      </w:r>
      <w:r w:rsidRPr="0087243D">
        <w:rPr>
          <w:rFonts w:ascii="Cambria Math" w:eastAsia="Cambria" w:hAnsi="Cambria Math"/>
          <w:color w:val="D70000"/>
          <w:sz w:val="26"/>
          <w:szCs w:val="26"/>
        </w:rPr>
        <w:t xml:space="preserve"> </w:t>
      </w:r>
      <w:r w:rsidRPr="00824E41">
        <w:rPr>
          <w:rFonts w:ascii="Cambria Math" w:eastAsia="Cambria" w:hAnsi="Cambria Math"/>
          <w:sz w:val="26"/>
          <w:szCs w:val="26"/>
        </w:rPr>
        <w:t>Do giới hạn số lượng khách tham quan mỗi ngày tại Cố Cung, trong trường hợp không thể vào tham quan, chương trình sẽ được điều chỉnh thay thế bằng Đền Thiên Đàn hoặc Cung Vương Phủ Hòa Thân.</w:t>
      </w:r>
    </w:p>
    <w:p w14:paraId="3F8C3AA9" w14:textId="304ACBA2" w:rsidR="004E2D34" w:rsidRPr="00824E41" w:rsidRDefault="00EC72D1" w:rsidP="00824E41">
      <w:pPr>
        <w:shd w:val="clear" w:color="auto" w:fill="FDE9D9" w:themeFill="accent6" w:themeFillTint="33"/>
        <w:spacing w:line="360" w:lineRule="auto"/>
        <w:rPr>
          <w:rFonts w:ascii="Cambria Math" w:eastAsia="Cambria" w:hAnsi="Cambria Math"/>
          <w:sz w:val="26"/>
          <w:szCs w:val="26"/>
        </w:rPr>
      </w:pPr>
      <w:r w:rsidRPr="00824E41">
        <w:rPr>
          <w:rFonts w:ascii="Cambria Math" w:eastAsia="Cambria" w:hAnsi="Cambria Math"/>
          <w:sz w:val="26"/>
          <w:szCs w:val="26"/>
        </w:rPr>
        <w:t>Trong trường hợp không thể tham quan Cố Cung, đoàn cũng sẽ không ghé Quảng Trường Thiên An Môn, do liên kết lộ trình.</w:t>
      </w:r>
    </w:p>
    <w:tbl>
      <w:tblPr>
        <w:tblStyle w:val="af5"/>
        <w:tblpPr w:leftFromText="180" w:rightFromText="180" w:vertAnchor="text" w:tblpX="65" w:tblpY="109"/>
        <w:tblW w:w="10773"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461"/>
        <w:gridCol w:w="9312"/>
      </w:tblGrid>
      <w:tr w:rsidR="004E2D34" w:rsidRPr="004967E2" w14:paraId="3F8C3AAC" w14:textId="77777777">
        <w:trPr>
          <w:trHeight w:val="327"/>
        </w:trPr>
        <w:tc>
          <w:tcPr>
            <w:tcW w:w="1461" w:type="dxa"/>
            <w:tcBorders>
              <w:right w:val="single" w:sz="4" w:space="0" w:color="000000"/>
            </w:tcBorders>
            <w:shd w:val="clear" w:color="auto" w:fill="FF9900"/>
            <w:vAlign w:val="center"/>
          </w:tcPr>
          <w:p w14:paraId="3F8C3AAA" w14:textId="77777777" w:rsidR="004E2D34" w:rsidRPr="004967E2" w:rsidRDefault="00EC72D1">
            <w:pPr>
              <w:spacing w:line="360" w:lineRule="auto"/>
              <w:rPr>
                <w:rFonts w:ascii="Cambria Math" w:eastAsia="Cambria" w:hAnsi="Cambria Math" w:cs="Cambria"/>
                <w:b/>
                <w:sz w:val="26"/>
                <w:szCs w:val="26"/>
              </w:rPr>
            </w:pPr>
            <w:r w:rsidRPr="004967E2">
              <w:rPr>
                <w:rFonts w:ascii="Cambria Math" w:eastAsia="Cambria" w:hAnsi="Cambria Math" w:cs="Cambria"/>
                <w:b/>
                <w:sz w:val="26"/>
                <w:szCs w:val="26"/>
              </w:rPr>
              <w:t>NGÀY 3</w:t>
            </w:r>
          </w:p>
        </w:tc>
        <w:tc>
          <w:tcPr>
            <w:tcW w:w="9312" w:type="dxa"/>
            <w:tcBorders>
              <w:left w:val="single" w:sz="4" w:space="0" w:color="000000"/>
            </w:tcBorders>
            <w:shd w:val="clear" w:color="auto" w:fill="FFFFCC"/>
          </w:tcPr>
          <w:p w14:paraId="3F8C3AAB" w14:textId="77777777" w:rsidR="004E2D34" w:rsidRPr="004967E2" w:rsidRDefault="00EC72D1">
            <w:pPr>
              <w:spacing w:line="360" w:lineRule="auto"/>
              <w:rPr>
                <w:rFonts w:ascii="Cambria Math" w:eastAsia="Cambria" w:hAnsi="Cambria Math" w:cs="Cambria"/>
                <w:b/>
                <w:sz w:val="26"/>
                <w:szCs w:val="26"/>
              </w:rPr>
            </w:pPr>
            <w:r w:rsidRPr="004967E2">
              <w:rPr>
                <w:rFonts w:ascii="Cambria Math" w:eastAsia="Cambria" w:hAnsi="Cambria Math" w:cs="Cambria"/>
                <w:b/>
                <w:sz w:val="26"/>
                <w:szCs w:val="26"/>
              </w:rPr>
              <w:t xml:space="preserve"> BẮC KINH - HÀNG CHÂU                                                                  (Ăn sáng, trưa, tối)</w:t>
            </w:r>
          </w:p>
        </w:tc>
      </w:tr>
    </w:tbl>
    <w:p w14:paraId="3F8C3AB0" w14:textId="07AC7A8C" w:rsidR="004E2D34" w:rsidRDefault="00317ADB" w:rsidP="00A20EAA">
      <w:pPr>
        <w:shd w:val="clear" w:color="auto" w:fill="FFFFFF"/>
        <w:spacing w:line="360" w:lineRule="auto"/>
        <w:jc w:val="both"/>
        <w:rPr>
          <w:rFonts w:ascii="Cambria Math" w:eastAsia="Cambria" w:hAnsi="Cambria Math" w:cs="Cambria"/>
          <w:sz w:val="26"/>
          <w:szCs w:val="26"/>
          <w:lang w:val="vi-VN"/>
        </w:rPr>
      </w:pPr>
      <w:r>
        <w:rPr>
          <w:noProof/>
        </w:rPr>
        <w:drawing>
          <wp:anchor distT="0" distB="0" distL="114300" distR="114300" simplePos="0" relativeHeight="251673600" behindDoc="0" locked="0" layoutInCell="1" allowOverlap="1" wp14:anchorId="039E566A" wp14:editId="0E9D64ED">
            <wp:simplePos x="0" y="0"/>
            <wp:positionH relativeFrom="margin">
              <wp:align>right</wp:align>
            </wp:positionH>
            <wp:positionV relativeFrom="margin">
              <wp:posOffset>3575449</wp:posOffset>
            </wp:positionV>
            <wp:extent cx="2157730" cy="1137285"/>
            <wp:effectExtent l="0" t="0" r="0" b="5715"/>
            <wp:wrapSquare wrapText="bothSides"/>
            <wp:docPr id="1853379969" name="Picture 8" descr="Vé Tàu 1 Chiều Từ Bắc Kinh Đến Thượng Hải, Thiên Tân, Tây An Và Các Thành  Phố Khác Giá Rẻ | Phuotvi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é Tàu 1 Chiều Từ Bắc Kinh Đến Thượng Hải, Thiên Tân, Tây An Và Các Thành  Phố Khác Giá Rẻ | Phuotvivu"/>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66297" cy="1141980"/>
                    </a:xfrm>
                    <a:prstGeom prst="rect">
                      <a:avLst/>
                    </a:prstGeom>
                    <a:ln>
                      <a:noFill/>
                    </a:ln>
                    <a:effectLst>
                      <a:softEdge rad="112500"/>
                    </a:effectLst>
                  </pic:spPr>
                </pic:pic>
              </a:graphicData>
            </a:graphic>
            <wp14:sizeRelV relativeFrom="margin">
              <wp14:pctHeight>0</wp14:pctHeight>
            </wp14:sizeRelV>
          </wp:anchor>
        </w:drawing>
      </w:r>
      <w:r w:rsidR="00EC72D1" w:rsidRPr="004967E2">
        <w:rPr>
          <w:rFonts w:ascii="Cambria Math" w:eastAsia="Cambria" w:hAnsi="Cambria Math" w:cs="Cambria"/>
          <w:b/>
          <w:sz w:val="26"/>
          <w:szCs w:val="26"/>
        </w:rPr>
        <w:t xml:space="preserve">Sáng: </w:t>
      </w:r>
      <w:r w:rsidR="00EC72D1" w:rsidRPr="004967E2">
        <w:rPr>
          <w:rFonts w:ascii="Cambria Math" w:eastAsia="Cambria" w:hAnsi="Cambria Math" w:cs="Cambria"/>
          <w:color w:val="000000"/>
          <w:sz w:val="26"/>
          <w:szCs w:val="26"/>
        </w:rPr>
        <w:t xml:space="preserve">Quý khách dùng bữa tại khách sạn, </w:t>
      </w:r>
      <w:r w:rsidR="00A20EAA">
        <w:rPr>
          <w:rFonts w:ascii="Cambria Math" w:eastAsia="Cambria" w:hAnsi="Cambria Math" w:cs="Cambria"/>
          <w:color w:val="000000"/>
          <w:sz w:val="26"/>
          <w:szCs w:val="26"/>
          <w:lang w:val="vi-VN"/>
        </w:rPr>
        <w:t xml:space="preserve"> sau bữa sáng h</w:t>
      </w:r>
      <w:r w:rsidR="00EC72D1" w:rsidRPr="004967E2">
        <w:rPr>
          <w:rFonts w:ascii="Cambria Math" w:eastAsia="Cambria" w:hAnsi="Cambria Math" w:cs="Cambria"/>
          <w:sz w:val="26"/>
          <w:szCs w:val="26"/>
        </w:rPr>
        <w:t>ướng dẫn viên đưa đoàn ra ga tàu Bắc Kinh</w:t>
      </w:r>
      <w:r w:rsidR="00EC72D1" w:rsidRPr="004967E2">
        <w:rPr>
          <w:rFonts w:ascii="Cambria Math" w:eastAsia="Cambria" w:hAnsi="Cambria Math" w:cs="Cambria"/>
          <w:b/>
          <w:sz w:val="26"/>
          <w:szCs w:val="26"/>
        </w:rPr>
        <w:t xml:space="preserve"> </w:t>
      </w:r>
      <w:r w:rsidR="00EC72D1" w:rsidRPr="0053300E">
        <w:rPr>
          <w:rFonts w:ascii="Cambria Math" w:eastAsia="Cambria" w:hAnsi="Cambria Math" w:cs="Cambria"/>
          <w:b/>
          <w:color w:val="E36C0A" w:themeColor="accent6" w:themeShade="BF"/>
          <w:sz w:val="26"/>
          <w:szCs w:val="26"/>
        </w:rPr>
        <w:t>trải nghiệm chuyến tàu cao tốc đến Hàng Châu</w:t>
      </w:r>
      <w:r w:rsidR="00EC72D1" w:rsidRPr="0053300E">
        <w:rPr>
          <w:rFonts w:ascii="Cambria Math" w:eastAsia="Cambria" w:hAnsi="Cambria Math" w:cs="Cambria"/>
          <w:color w:val="E36C0A" w:themeColor="accent6" w:themeShade="BF"/>
          <w:sz w:val="26"/>
          <w:szCs w:val="26"/>
        </w:rPr>
        <w:t xml:space="preserve"> </w:t>
      </w:r>
      <w:r w:rsidR="00EC72D1" w:rsidRPr="004967E2">
        <w:rPr>
          <w:rFonts w:ascii="Cambria Math" w:eastAsia="Cambria" w:hAnsi="Cambria Math" w:cs="Cambria"/>
          <w:sz w:val="26"/>
          <w:szCs w:val="26"/>
        </w:rPr>
        <w:t xml:space="preserve">với tổng chiều dài hành trình lên đến 1279km. </w:t>
      </w:r>
      <w:r w:rsidR="0053300E">
        <w:rPr>
          <w:rFonts w:ascii="Cambria Math" w:eastAsia="Cambria" w:hAnsi="Cambria Math" w:cs="Cambria"/>
          <w:sz w:val="26"/>
          <w:szCs w:val="26"/>
        </w:rPr>
        <w:t>Đến</w:t>
      </w:r>
      <w:r w:rsidR="0053300E">
        <w:rPr>
          <w:rFonts w:ascii="Cambria Math" w:eastAsia="Cambria" w:hAnsi="Cambria Math" w:cs="Cambria"/>
          <w:sz w:val="26"/>
          <w:szCs w:val="26"/>
          <w:lang w:val="vi-VN"/>
        </w:rPr>
        <w:t xml:space="preserve"> nơi, hướng </w:t>
      </w:r>
      <w:r w:rsidR="00EC72D1" w:rsidRPr="004967E2">
        <w:rPr>
          <w:rFonts w:ascii="Cambria Math" w:eastAsia="Cambria" w:hAnsi="Cambria Math" w:cs="Cambria"/>
          <w:sz w:val="26"/>
          <w:szCs w:val="26"/>
        </w:rPr>
        <w:t>dẫn viên địa phương đón đoàn</w:t>
      </w:r>
      <w:r w:rsidR="0053300E">
        <w:rPr>
          <w:rFonts w:ascii="Cambria Math" w:eastAsia="Cambria" w:hAnsi="Cambria Math" w:cs="Cambria"/>
          <w:sz w:val="26"/>
          <w:szCs w:val="26"/>
          <w:lang w:val="vi-VN"/>
        </w:rPr>
        <w:t xml:space="preserve"> tham quan: </w:t>
      </w:r>
    </w:p>
    <w:p w14:paraId="2441E1F6" w14:textId="696C1E27" w:rsidR="00317ADB" w:rsidRPr="00317ADB" w:rsidRDefault="00317ADB" w:rsidP="00317ADB">
      <w:pPr>
        <w:widowControl/>
        <w:numPr>
          <w:ilvl w:val="0"/>
          <w:numId w:val="2"/>
        </w:numPr>
        <w:tabs>
          <w:tab w:val="left" w:pos="891"/>
        </w:tabs>
        <w:spacing w:line="360" w:lineRule="auto"/>
        <w:jc w:val="both"/>
        <w:rPr>
          <w:rFonts w:ascii="Cambria Math" w:eastAsia="Noto Sans Symbols" w:hAnsi="Cambria Math" w:cs="Noto Sans Symbols"/>
        </w:rPr>
      </w:pPr>
      <w:r>
        <w:rPr>
          <w:noProof/>
        </w:rPr>
        <w:drawing>
          <wp:anchor distT="0" distB="0" distL="114300" distR="114300" simplePos="0" relativeHeight="251675648" behindDoc="0" locked="0" layoutInCell="1" allowOverlap="1" wp14:anchorId="53FD3E0F" wp14:editId="47358F52">
            <wp:simplePos x="0" y="0"/>
            <wp:positionH relativeFrom="margin">
              <wp:align>right</wp:align>
            </wp:positionH>
            <wp:positionV relativeFrom="margin">
              <wp:posOffset>4737735</wp:posOffset>
            </wp:positionV>
            <wp:extent cx="2158365" cy="1360170"/>
            <wp:effectExtent l="0" t="0" r="0" b="0"/>
            <wp:wrapSquare wrapText="bothSides"/>
            <wp:docPr id="1014565929" name="Picture 18" descr="Chiêm Ngưỡng Vẻ Đẹp Thơ Mộng Tựa Tiên Cảnh Của Tây Hồ Hàng Ch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hiêm Ngưỡng Vẻ Đẹp Thơ Mộng Tựa Tiên Cảnh Của Tây Hồ Hàng Châu"/>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58365" cy="1360170"/>
                    </a:xfrm>
                    <a:prstGeom prst="rect">
                      <a:avLst/>
                    </a:prstGeom>
                    <a:ln>
                      <a:noFill/>
                    </a:ln>
                    <a:effectLst>
                      <a:softEdge rad="112500"/>
                    </a:effectLst>
                  </pic:spPr>
                </pic:pic>
              </a:graphicData>
            </a:graphic>
            <wp14:sizeRelV relativeFrom="margin">
              <wp14:pctHeight>0</wp14:pctHeight>
            </wp14:sizeRelV>
          </wp:anchor>
        </w:drawing>
      </w:r>
      <w:r w:rsidR="0053300E" w:rsidRPr="004967E2">
        <w:rPr>
          <w:rFonts w:ascii="Cambria Math" w:eastAsia="Cambria" w:hAnsi="Cambria Math" w:cs="Cambria"/>
          <w:b/>
          <w:color w:val="E36C09"/>
          <w:sz w:val="26"/>
          <w:szCs w:val="26"/>
        </w:rPr>
        <w:t>Tây Hồ</w:t>
      </w:r>
      <w:r w:rsidR="0053300E" w:rsidRPr="004967E2">
        <w:rPr>
          <w:rFonts w:ascii="Cambria Math" w:eastAsia="Cambria" w:hAnsi="Cambria Math" w:cs="Cambria"/>
          <w:sz w:val="26"/>
          <w:szCs w:val="26"/>
        </w:rPr>
        <w:t xml:space="preserve"> mang một vẻ đẹp đặc trưng, thể hiện qua sự thay đổi của bốn mùa trong năm, từng thời điểm trong ngày, cũng như sự biến chuyển của thời tiết giữa nắng và mưa. </w:t>
      </w:r>
      <w:r w:rsidR="0053300E" w:rsidRPr="004967E2">
        <w:rPr>
          <w:rFonts w:ascii="Cambria Math" w:eastAsia="Cambria" w:hAnsi="Cambria Math" w:cs="Cambria"/>
          <w:b/>
          <w:i/>
          <w:color w:val="FF0000"/>
          <w:sz w:val="26"/>
          <w:szCs w:val="26"/>
        </w:rPr>
        <w:t>(tặng vé du thuyền tham quan).</w:t>
      </w:r>
    </w:p>
    <w:p w14:paraId="3640FD5E" w14:textId="5F2316C7" w:rsidR="00317ADB" w:rsidRPr="00317ADB" w:rsidRDefault="00317ADB" w:rsidP="00317ADB">
      <w:pPr>
        <w:widowControl/>
        <w:numPr>
          <w:ilvl w:val="0"/>
          <w:numId w:val="2"/>
        </w:numPr>
        <w:tabs>
          <w:tab w:val="left" w:pos="891"/>
        </w:tabs>
        <w:spacing w:line="360" w:lineRule="auto"/>
        <w:jc w:val="both"/>
        <w:rPr>
          <w:rFonts w:ascii="Cambria Math" w:eastAsia="Noto Sans Symbols" w:hAnsi="Cambria Math" w:cs="Noto Sans Symbols"/>
          <w:b/>
          <w:bCs/>
          <w:sz w:val="26"/>
          <w:szCs w:val="26"/>
        </w:rPr>
      </w:pPr>
      <w:r w:rsidRPr="00317ADB">
        <w:rPr>
          <w:rFonts w:ascii="Cambria Math" w:hAnsi="Cambria Math"/>
          <w:b/>
          <w:bCs/>
          <w:noProof/>
          <w:color w:val="E36C0A" w:themeColor="accent6" w:themeShade="BF"/>
          <w:sz w:val="26"/>
          <w:szCs w:val="26"/>
          <w:lang w:val="vi-VN"/>
        </w:rPr>
        <w:t>Dạo phố</w:t>
      </w:r>
      <w:r>
        <w:rPr>
          <w:rFonts w:ascii="Cambria Math" w:hAnsi="Cambria Math"/>
          <w:b/>
          <w:bCs/>
          <w:noProof/>
          <w:color w:val="E36C0A" w:themeColor="accent6" w:themeShade="BF"/>
          <w:sz w:val="26"/>
          <w:szCs w:val="26"/>
          <w:lang w:val="vi-VN"/>
        </w:rPr>
        <w:t xml:space="preserve"> cổ</w:t>
      </w:r>
      <w:r w:rsidRPr="00317ADB">
        <w:rPr>
          <w:rFonts w:ascii="Cambria Math" w:hAnsi="Cambria Math"/>
          <w:b/>
          <w:bCs/>
          <w:noProof/>
          <w:color w:val="E36C0A" w:themeColor="accent6" w:themeShade="BF"/>
          <w:sz w:val="26"/>
          <w:szCs w:val="26"/>
          <w:lang w:val="vi-VN"/>
        </w:rPr>
        <w:t xml:space="preserve"> Thanh Hà Phường </w:t>
      </w:r>
    </w:p>
    <w:p w14:paraId="232ABAAA" w14:textId="4F6946F8" w:rsidR="00317ADB" w:rsidRPr="00654305" w:rsidRDefault="00317ADB" w:rsidP="00317ADB">
      <w:pPr>
        <w:pStyle w:val="ListParagraph"/>
        <w:widowControl/>
        <w:numPr>
          <w:ilvl w:val="0"/>
          <w:numId w:val="2"/>
        </w:numPr>
        <w:tabs>
          <w:tab w:val="left" w:pos="270"/>
        </w:tabs>
        <w:spacing w:line="360" w:lineRule="auto"/>
        <w:jc w:val="both"/>
        <w:rPr>
          <w:rFonts w:ascii="Cambria Math" w:eastAsia="Cambria" w:hAnsi="Cambria Math" w:cs="Cambria"/>
          <w:iCs/>
          <w:color w:val="FF0000"/>
          <w:sz w:val="26"/>
          <w:szCs w:val="26"/>
          <w:highlight w:val="white"/>
        </w:rPr>
      </w:pPr>
      <w:r w:rsidRPr="00317ADB">
        <w:rPr>
          <w:rFonts w:ascii="Cambria Math" w:eastAsia="Cambria" w:hAnsi="Cambria Math" w:cs="Cambria"/>
          <w:iCs/>
          <w:sz w:val="26"/>
          <w:szCs w:val="26"/>
        </w:rPr>
        <w:t xml:space="preserve">Buổi tối, quý khách </w:t>
      </w:r>
      <w:r>
        <w:rPr>
          <w:rFonts w:ascii="Cambria Math" w:eastAsia="Cambria" w:hAnsi="Cambria Math" w:cs="Cambria"/>
          <w:iCs/>
          <w:sz w:val="26"/>
          <w:szCs w:val="26"/>
        </w:rPr>
        <w:t>có</w:t>
      </w:r>
      <w:r>
        <w:rPr>
          <w:rFonts w:ascii="Cambria Math" w:eastAsia="Cambria" w:hAnsi="Cambria Math" w:cs="Cambria"/>
          <w:iCs/>
          <w:sz w:val="26"/>
          <w:szCs w:val="26"/>
          <w:lang w:val="vi-VN"/>
        </w:rPr>
        <w:t xml:space="preserve"> thể lựa chọn </w:t>
      </w:r>
      <w:r w:rsidRPr="00654305">
        <w:rPr>
          <w:rFonts w:ascii="Cambria Math" w:eastAsia="Cambria" w:hAnsi="Cambria Math" w:cs="Cambria"/>
          <w:iCs/>
          <w:sz w:val="26"/>
          <w:szCs w:val="26"/>
        </w:rPr>
        <w:t>thưởng thức show diễn</w:t>
      </w:r>
      <w:r w:rsidRPr="00654305">
        <w:rPr>
          <w:rFonts w:ascii="Cambria Math" w:eastAsia="Cambria" w:hAnsi="Cambria Math" w:cs="Cambria"/>
          <w:b/>
          <w:iCs/>
          <w:color w:val="E36C09"/>
          <w:sz w:val="26"/>
          <w:szCs w:val="26"/>
        </w:rPr>
        <w:t xml:space="preserve"> Tống Thành Thiên Cổ Tình</w:t>
      </w:r>
      <w:r w:rsidRPr="00654305">
        <w:rPr>
          <w:rFonts w:ascii="Cambria Math" w:eastAsia="Cambria" w:hAnsi="Cambria Math" w:cs="Cambria"/>
          <w:iCs/>
          <w:sz w:val="26"/>
          <w:szCs w:val="26"/>
        </w:rPr>
        <w:t xml:space="preserve"> – một hành trình cảm xúc xuyên không gian và thời gian, nơi văn hóa truyền thống Trung Hoa được tái hiện qua nghệ thuật sân khấu đỉnh cao.</w:t>
      </w:r>
      <w:r w:rsidRPr="00654305">
        <w:rPr>
          <w:rFonts w:ascii="Cambria Math" w:eastAsia="Cambria" w:hAnsi="Cambria Math" w:cs="Cambria"/>
          <w:iCs/>
          <w:color w:val="FF0000"/>
          <w:sz w:val="26"/>
          <w:szCs w:val="26"/>
        </w:rPr>
        <w:t xml:space="preserve"> </w:t>
      </w:r>
      <w:r w:rsidRPr="00654305">
        <w:rPr>
          <w:rFonts w:ascii="Cambria Math" w:eastAsia="Cambria" w:hAnsi="Cambria Math" w:cs="Cambria"/>
          <w:b/>
          <w:iCs/>
          <w:color w:val="FF0000"/>
          <w:sz w:val="26"/>
          <w:szCs w:val="26"/>
        </w:rPr>
        <w:t>(chi phí tự túc)</w:t>
      </w:r>
    </w:p>
    <w:p w14:paraId="3F8C3AB1" w14:textId="77777777" w:rsidR="004E2D34" w:rsidRPr="00654305" w:rsidRDefault="00EC72D1">
      <w:pPr>
        <w:widowControl/>
        <w:tabs>
          <w:tab w:val="left" w:pos="270"/>
        </w:tabs>
        <w:spacing w:line="360" w:lineRule="auto"/>
        <w:jc w:val="both"/>
        <w:rPr>
          <w:rFonts w:ascii="Cambria Math" w:eastAsia="Cambria" w:hAnsi="Cambria Math" w:cs="Cambria"/>
          <w:b/>
          <w:sz w:val="26"/>
          <w:szCs w:val="26"/>
        </w:rPr>
      </w:pPr>
      <w:r w:rsidRPr="00654305">
        <w:rPr>
          <w:rFonts w:ascii="Cambria Math" w:eastAsia="Cambria" w:hAnsi="Cambria Math" w:cs="Cambria"/>
          <w:b/>
          <w:sz w:val="26"/>
          <w:szCs w:val="26"/>
        </w:rPr>
        <w:t xml:space="preserve">Tối: </w:t>
      </w:r>
      <w:r w:rsidRPr="00654305">
        <w:rPr>
          <w:rFonts w:ascii="Cambria Math" w:eastAsia="Cambria" w:hAnsi="Cambria Math" w:cs="Cambria"/>
          <w:sz w:val="26"/>
          <w:szCs w:val="26"/>
        </w:rPr>
        <w:t xml:space="preserve">Sau bữa tối tại nhà hàng địa phương, đoàn nhận phòng và nghỉ đêm tại </w:t>
      </w:r>
      <w:r w:rsidRPr="00654305">
        <w:rPr>
          <w:rFonts w:ascii="Cambria Math" w:eastAsia="Cambria" w:hAnsi="Cambria Math" w:cs="Cambria"/>
          <w:b/>
          <w:sz w:val="26"/>
          <w:szCs w:val="26"/>
        </w:rPr>
        <w:t>Hàng Châu.</w:t>
      </w:r>
    </w:p>
    <w:tbl>
      <w:tblPr>
        <w:tblStyle w:val="af6"/>
        <w:tblpPr w:leftFromText="180" w:rightFromText="180" w:vertAnchor="text" w:tblpX="31" w:tblpY="109"/>
        <w:tblW w:w="10842"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608"/>
        <w:gridCol w:w="9234"/>
      </w:tblGrid>
      <w:tr w:rsidR="004E2D34" w:rsidRPr="00654305" w14:paraId="3F8C3AB4" w14:textId="77777777">
        <w:trPr>
          <w:trHeight w:val="327"/>
        </w:trPr>
        <w:tc>
          <w:tcPr>
            <w:tcW w:w="1608" w:type="dxa"/>
            <w:tcBorders>
              <w:right w:val="single" w:sz="4" w:space="0" w:color="000000"/>
            </w:tcBorders>
            <w:shd w:val="clear" w:color="auto" w:fill="FF9900"/>
            <w:vAlign w:val="center"/>
          </w:tcPr>
          <w:p w14:paraId="3F8C3AB2" w14:textId="77777777" w:rsidR="004E2D34" w:rsidRPr="00654305" w:rsidRDefault="00EC72D1">
            <w:pPr>
              <w:spacing w:line="360" w:lineRule="auto"/>
              <w:rPr>
                <w:rFonts w:ascii="Cambria Math" w:eastAsia="Cambria" w:hAnsi="Cambria Math" w:cs="Cambria"/>
                <w:b/>
                <w:sz w:val="26"/>
                <w:szCs w:val="26"/>
              </w:rPr>
            </w:pPr>
            <w:r w:rsidRPr="00654305">
              <w:rPr>
                <w:rFonts w:ascii="Cambria Math" w:eastAsia="Cambria" w:hAnsi="Cambria Math" w:cs="Cambria"/>
                <w:b/>
                <w:sz w:val="26"/>
                <w:szCs w:val="26"/>
              </w:rPr>
              <w:t>NGÀY 4</w:t>
            </w:r>
          </w:p>
        </w:tc>
        <w:tc>
          <w:tcPr>
            <w:tcW w:w="9234" w:type="dxa"/>
            <w:tcBorders>
              <w:left w:val="single" w:sz="4" w:space="0" w:color="000000"/>
            </w:tcBorders>
            <w:shd w:val="clear" w:color="auto" w:fill="FFFFCC"/>
          </w:tcPr>
          <w:p w14:paraId="3F8C3AB3" w14:textId="1B378DCA" w:rsidR="004E2D34" w:rsidRPr="00654305" w:rsidRDefault="00EC72D1">
            <w:pPr>
              <w:spacing w:line="360" w:lineRule="auto"/>
              <w:rPr>
                <w:rFonts w:ascii="Cambria Math" w:eastAsia="Cambria" w:hAnsi="Cambria Math" w:cs="Cambria"/>
                <w:b/>
                <w:sz w:val="26"/>
                <w:szCs w:val="26"/>
              </w:rPr>
            </w:pPr>
            <w:r w:rsidRPr="00654305">
              <w:rPr>
                <w:rFonts w:ascii="Cambria Math" w:eastAsia="Cambria" w:hAnsi="Cambria Math" w:cs="Cambria"/>
                <w:b/>
                <w:sz w:val="26"/>
                <w:szCs w:val="26"/>
                <w:shd w:val="clear" w:color="auto" w:fill="FFFFCC"/>
              </w:rPr>
              <w:t xml:space="preserve">HÀNG CHÂU  </w:t>
            </w:r>
            <w:r w:rsidR="00317ADB" w:rsidRPr="00654305">
              <w:rPr>
                <w:rFonts w:ascii="Cambria Math" w:eastAsia="Cambria" w:hAnsi="Cambria Math" w:cs="Cambria"/>
                <w:b/>
                <w:sz w:val="26"/>
                <w:szCs w:val="26"/>
                <w:shd w:val="clear" w:color="auto" w:fill="FFFFCC"/>
                <w:lang w:val="vi-VN"/>
              </w:rPr>
              <w:t>- Ô TRẤN</w:t>
            </w:r>
            <w:r w:rsidRPr="00654305">
              <w:rPr>
                <w:rFonts w:ascii="Cambria Math" w:eastAsia="Cambria" w:hAnsi="Cambria Math" w:cs="Cambria"/>
                <w:b/>
                <w:sz w:val="26"/>
                <w:szCs w:val="26"/>
                <w:shd w:val="clear" w:color="auto" w:fill="FFFFCC"/>
              </w:rPr>
              <w:t xml:space="preserve">      </w:t>
            </w:r>
            <w:r w:rsidR="00317ADB" w:rsidRPr="00654305">
              <w:rPr>
                <w:rFonts w:ascii="Cambria Math" w:eastAsia="Cambria" w:hAnsi="Cambria Math" w:cs="Cambria"/>
                <w:b/>
                <w:sz w:val="26"/>
                <w:szCs w:val="26"/>
                <w:shd w:val="clear" w:color="auto" w:fill="FFFFCC"/>
                <w:lang w:val="vi-VN"/>
              </w:rPr>
              <w:t xml:space="preserve"> </w:t>
            </w:r>
            <w:r w:rsidRPr="00654305">
              <w:rPr>
                <w:rFonts w:ascii="Cambria Math" w:eastAsia="Cambria" w:hAnsi="Cambria Math" w:cs="Cambria"/>
                <w:b/>
                <w:sz w:val="26"/>
                <w:szCs w:val="26"/>
                <w:shd w:val="clear" w:color="auto" w:fill="FFFFCC"/>
              </w:rPr>
              <w:t xml:space="preserve">                                                                    (Ăn sáng, trưa, tối</w:t>
            </w:r>
            <w:r w:rsidRPr="00654305">
              <w:rPr>
                <w:rFonts w:ascii="Cambria Math" w:eastAsia="Cambria" w:hAnsi="Cambria Math" w:cs="Cambria"/>
                <w:b/>
                <w:sz w:val="26"/>
                <w:szCs w:val="26"/>
              </w:rPr>
              <w:t>)</w:t>
            </w:r>
          </w:p>
        </w:tc>
      </w:tr>
    </w:tbl>
    <w:p w14:paraId="3F8C3AB5" w14:textId="45F735A5" w:rsidR="004E2D34" w:rsidRPr="00654305" w:rsidRDefault="00654305">
      <w:pPr>
        <w:shd w:val="clear" w:color="auto" w:fill="FFFFFF"/>
        <w:spacing w:line="360" w:lineRule="auto"/>
        <w:jc w:val="both"/>
        <w:rPr>
          <w:rFonts w:ascii="Cambria Math" w:eastAsia="Cambria" w:hAnsi="Cambria Math" w:cs="Cambria"/>
          <w:sz w:val="26"/>
          <w:szCs w:val="26"/>
          <w:lang w:val="vi-VN"/>
        </w:rPr>
      </w:pPr>
      <w:r>
        <w:rPr>
          <w:noProof/>
        </w:rPr>
        <w:drawing>
          <wp:anchor distT="0" distB="0" distL="114300" distR="114300" simplePos="0" relativeHeight="251679744" behindDoc="0" locked="0" layoutInCell="1" allowOverlap="1" wp14:anchorId="067330EE" wp14:editId="37D1D382">
            <wp:simplePos x="0" y="0"/>
            <wp:positionH relativeFrom="margin">
              <wp:align>right</wp:align>
            </wp:positionH>
            <wp:positionV relativeFrom="margin">
              <wp:posOffset>7786444</wp:posOffset>
            </wp:positionV>
            <wp:extent cx="2159635" cy="1339215"/>
            <wp:effectExtent l="0" t="0" r="0" b="0"/>
            <wp:wrapSquare wrapText="bothSides"/>
            <wp:docPr id="210717779" name="Picture 15" descr="Ô Trấn - Đệ Nhất Mỹ Cảnh Giang Nam Nghìn Năm Tu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Ô Trấn - Đệ Nhất Mỹ Cảnh Giang Nam Nghìn Năm Tuổ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59635" cy="1339215"/>
                    </a:xfrm>
                    <a:prstGeom prst="rect">
                      <a:avLst/>
                    </a:prstGeom>
                    <a:ln>
                      <a:noFill/>
                    </a:ln>
                    <a:effectLst>
                      <a:softEdge rad="112500"/>
                    </a:effectLst>
                  </pic:spPr>
                </pic:pic>
              </a:graphicData>
            </a:graphic>
            <wp14:sizeRelV relativeFrom="margin">
              <wp14:pctHeight>0</wp14:pctHeight>
            </wp14:sizeRelV>
          </wp:anchor>
        </w:drawing>
      </w:r>
      <w:r w:rsidR="00EC72D1" w:rsidRPr="00654305">
        <w:rPr>
          <w:rFonts w:ascii="Cambria Math" w:eastAsia="Cambria" w:hAnsi="Cambria Math" w:cs="Cambria"/>
          <w:b/>
          <w:sz w:val="26"/>
          <w:szCs w:val="26"/>
        </w:rPr>
        <w:t>Sáng</w:t>
      </w:r>
      <w:r w:rsidR="00EC72D1" w:rsidRPr="00654305">
        <w:rPr>
          <w:rFonts w:ascii="Cambria Math" w:eastAsia="Cambria" w:hAnsi="Cambria Math" w:cs="Cambria"/>
          <w:sz w:val="26"/>
          <w:szCs w:val="26"/>
        </w:rPr>
        <w:t xml:space="preserve">: Sau bữa sáng tại khách sạn, đoàn </w:t>
      </w:r>
      <w:r w:rsidR="00317ADB" w:rsidRPr="00654305">
        <w:rPr>
          <w:rFonts w:ascii="Cambria Math" w:eastAsia="Cambria" w:hAnsi="Cambria Math" w:cs="Cambria"/>
          <w:sz w:val="26"/>
          <w:szCs w:val="26"/>
        </w:rPr>
        <w:t>trả</w:t>
      </w:r>
      <w:r w:rsidR="00317ADB" w:rsidRPr="00654305">
        <w:rPr>
          <w:rFonts w:ascii="Cambria Math" w:eastAsia="Cambria" w:hAnsi="Cambria Math" w:cs="Cambria"/>
          <w:sz w:val="26"/>
          <w:szCs w:val="26"/>
          <w:lang w:val="vi-VN"/>
        </w:rPr>
        <w:t xml:space="preserve"> phòng và khởi hành đi Ô Trấn</w:t>
      </w:r>
    </w:p>
    <w:p w14:paraId="5D53DA2D" w14:textId="2C169E95" w:rsidR="00E71FD8" w:rsidRPr="00654305" w:rsidRDefault="00317ADB" w:rsidP="00E71FD8">
      <w:pPr>
        <w:numPr>
          <w:ilvl w:val="0"/>
          <w:numId w:val="2"/>
        </w:numPr>
        <w:pBdr>
          <w:top w:val="nil"/>
          <w:left w:val="nil"/>
          <w:bottom w:val="nil"/>
          <w:right w:val="nil"/>
          <w:between w:val="nil"/>
        </w:pBdr>
        <w:spacing w:line="360" w:lineRule="auto"/>
        <w:jc w:val="both"/>
        <w:rPr>
          <w:rFonts w:ascii="Cambria Math" w:eastAsia="Cambria" w:hAnsi="Cambria Math" w:cs="Cambria"/>
          <w:color w:val="000000"/>
          <w:sz w:val="26"/>
          <w:szCs w:val="26"/>
        </w:rPr>
      </w:pPr>
      <w:r w:rsidRPr="00654305">
        <w:rPr>
          <w:rFonts w:ascii="Cambria Math" w:eastAsia="Cambria" w:hAnsi="Cambria Math" w:cs="Cambria"/>
          <w:b/>
          <w:color w:val="E36C09"/>
          <w:sz w:val="26"/>
          <w:szCs w:val="26"/>
        </w:rPr>
        <w:t xml:space="preserve">Ô Trấn (Tây Sách)– </w:t>
      </w:r>
      <w:r w:rsidRPr="00654305">
        <w:rPr>
          <w:rFonts w:ascii="Cambria Math" w:eastAsia="Cambria" w:hAnsi="Cambria Math" w:cs="Cambria"/>
          <w:color w:val="000000"/>
          <w:sz w:val="26"/>
          <w:szCs w:val="26"/>
        </w:rPr>
        <w:t xml:space="preserve">là một trấn cổ sông nước lớn nhất Trung Quốc với hơn 1300 năm lịch sử thể hiện qua những cây cầu đá cổ, những con đường lát đá và những công trình gỗ chạm khắc </w:t>
      </w:r>
      <w:r w:rsidRPr="00654305">
        <w:rPr>
          <w:rFonts w:ascii="Cambria Math" w:eastAsia="Cambria" w:hAnsi="Cambria Math" w:cs="Cambria"/>
          <w:color w:val="000000"/>
          <w:sz w:val="26"/>
          <w:szCs w:val="26"/>
        </w:rPr>
        <w:lastRenderedPageBreak/>
        <w:t>tinh tế. Gần như vẫn giữ được kiến trúc cùng tập tục sinh sống hơn 1.000 năm qua</w:t>
      </w:r>
      <w:r w:rsidRPr="00654305">
        <w:rPr>
          <w:rFonts w:ascii="Cambria Math" w:eastAsia="Cambria" w:hAnsi="Cambria Math" w:cs="Cambria"/>
          <w:sz w:val="26"/>
          <w:szCs w:val="26"/>
        </w:rPr>
        <w:t>.</w:t>
      </w:r>
      <w:r w:rsidR="00E71FD8" w:rsidRPr="00654305">
        <w:rPr>
          <w:rFonts w:ascii="Cambria Math" w:eastAsia="Cambria" w:hAnsi="Cambria Math" w:cs="Cambria"/>
          <w:sz w:val="26"/>
          <w:szCs w:val="26"/>
          <w:lang w:val="vi-VN"/>
        </w:rPr>
        <w:t xml:space="preserve"> </w:t>
      </w:r>
    </w:p>
    <w:p w14:paraId="3F8C3ABA" w14:textId="78FD33A5" w:rsidR="004E2D34" w:rsidRPr="00654305" w:rsidRDefault="00EC72D1">
      <w:pPr>
        <w:widowControl/>
        <w:tabs>
          <w:tab w:val="left" w:pos="270"/>
        </w:tabs>
        <w:spacing w:line="360" w:lineRule="auto"/>
        <w:jc w:val="both"/>
        <w:rPr>
          <w:rFonts w:ascii="Cambria Math" w:eastAsia="Cambria" w:hAnsi="Cambria Math" w:cs="Cambria"/>
          <w:b/>
          <w:sz w:val="26"/>
          <w:szCs w:val="26"/>
          <w:lang w:val="vi-VN"/>
        </w:rPr>
      </w:pPr>
      <w:r w:rsidRPr="00654305">
        <w:rPr>
          <w:rFonts w:ascii="Cambria Math" w:eastAsia="Cambria" w:hAnsi="Cambria Math" w:cs="Cambria"/>
          <w:b/>
          <w:sz w:val="26"/>
          <w:szCs w:val="26"/>
        </w:rPr>
        <w:t xml:space="preserve">Tối: </w:t>
      </w:r>
      <w:r w:rsidRPr="00654305">
        <w:rPr>
          <w:rFonts w:ascii="Cambria Math" w:eastAsia="Cambria" w:hAnsi="Cambria Math" w:cs="Cambria"/>
          <w:sz w:val="26"/>
          <w:szCs w:val="26"/>
        </w:rPr>
        <w:t xml:space="preserve">Sau bữa tối tại nhà hàng địa phương, đoàn trở về khách sạn nghỉ ngơi </w:t>
      </w:r>
      <w:r w:rsidR="00E71FD8" w:rsidRPr="00654305">
        <w:rPr>
          <w:rFonts w:ascii="Cambria Math" w:eastAsia="Cambria" w:hAnsi="Cambria Math" w:cs="Cambria"/>
          <w:sz w:val="26"/>
          <w:szCs w:val="26"/>
        </w:rPr>
        <w:t>khách</w:t>
      </w:r>
      <w:r w:rsidR="00E71FD8" w:rsidRPr="00654305">
        <w:rPr>
          <w:rFonts w:ascii="Cambria Math" w:eastAsia="Cambria" w:hAnsi="Cambria Math" w:cs="Cambria"/>
          <w:sz w:val="26"/>
          <w:szCs w:val="26"/>
          <w:lang w:val="vi-VN"/>
        </w:rPr>
        <w:t xml:space="preserve"> sạn 5 sao khu vực Ô Trấn.</w:t>
      </w:r>
    </w:p>
    <w:tbl>
      <w:tblPr>
        <w:tblStyle w:val="af7"/>
        <w:tblpPr w:leftFromText="180" w:rightFromText="180" w:vertAnchor="text" w:tblpX="15" w:tblpY="109"/>
        <w:tblW w:w="10873"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461"/>
        <w:gridCol w:w="9412"/>
      </w:tblGrid>
      <w:tr w:rsidR="004E2D34" w:rsidRPr="00654305" w14:paraId="3F8C3ABD" w14:textId="77777777">
        <w:trPr>
          <w:trHeight w:val="327"/>
        </w:trPr>
        <w:tc>
          <w:tcPr>
            <w:tcW w:w="1461" w:type="dxa"/>
            <w:tcBorders>
              <w:right w:val="single" w:sz="4" w:space="0" w:color="000000"/>
            </w:tcBorders>
            <w:shd w:val="clear" w:color="auto" w:fill="FF9900"/>
            <w:vAlign w:val="center"/>
          </w:tcPr>
          <w:p w14:paraId="3F8C3ABB" w14:textId="77777777" w:rsidR="004E2D34" w:rsidRPr="00654305" w:rsidRDefault="00EC72D1">
            <w:pPr>
              <w:spacing w:line="360" w:lineRule="auto"/>
              <w:jc w:val="center"/>
              <w:rPr>
                <w:rFonts w:ascii="Cambria Math" w:eastAsia="Cambria" w:hAnsi="Cambria Math" w:cs="Cambria"/>
                <w:b/>
                <w:sz w:val="26"/>
                <w:szCs w:val="26"/>
              </w:rPr>
            </w:pPr>
            <w:r w:rsidRPr="00654305">
              <w:rPr>
                <w:rFonts w:ascii="Cambria Math" w:eastAsia="Cambria" w:hAnsi="Cambria Math" w:cs="Cambria"/>
                <w:b/>
                <w:sz w:val="26"/>
                <w:szCs w:val="26"/>
              </w:rPr>
              <w:t>NGÀY 5</w:t>
            </w:r>
          </w:p>
        </w:tc>
        <w:tc>
          <w:tcPr>
            <w:tcW w:w="9412" w:type="dxa"/>
            <w:tcBorders>
              <w:left w:val="single" w:sz="4" w:space="0" w:color="000000"/>
            </w:tcBorders>
            <w:shd w:val="clear" w:color="auto" w:fill="FFFFCC"/>
          </w:tcPr>
          <w:p w14:paraId="3F8C3ABC" w14:textId="37A4FA1F" w:rsidR="004E2D34" w:rsidRPr="00654305" w:rsidRDefault="00EC72D1">
            <w:pPr>
              <w:spacing w:line="360" w:lineRule="auto"/>
              <w:rPr>
                <w:rFonts w:ascii="Cambria Math" w:eastAsia="Cambria" w:hAnsi="Cambria Math" w:cs="Cambria"/>
                <w:b/>
                <w:sz w:val="26"/>
                <w:szCs w:val="26"/>
              </w:rPr>
            </w:pPr>
            <w:r w:rsidRPr="00654305">
              <w:rPr>
                <w:rFonts w:ascii="Cambria Math" w:eastAsia="Cambria" w:hAnsi="Cambria Math" w:cs="Cambria"/>
                <w:b/>
                <w:color w:val="000000"/>
                <w:sz w:val="26"/>
                <w:szCs w:val="26"/>
              </w:rPr>
              <w:t xml:space="preserve">PHỐ CỔ Ô TRẤN  </w:t>
            </w:r>
            <w:r w:rsidRPr="00654305">
              <w:rPr>
                <w:rFonts w:ascii="Cambria Math" w:eastAsia="Arimo" w:hAnsi="Cambria Math" w:cs="Arimo"/>
                <w:b/>
                <w:sz w:val="26"/>
                <w:szCs w:val="26"/>
              </w:rPr>
              <w:t>-</w:t>
            </w:r>
            <w:r w:rsidRPr="00654305">
              <w:rPr>
                <w:rFonts w:ascii="Cambria Math" w:eastAsia="Cambria" w:hAnsi="Cambria Math" w:cs="Cambria"/>
                <w:b/>
                <w:color w:val="000000"/>
                <w:sz w:val="26"/>
                <w:szCs w:val="26"/>
              </w:rPr>
              <w:t xml:space="preserve">  THƯỢNG HẢI       </w:t>
            </w:r>
            <w:r w:rsidRPr="00654305">
              <w:rPr>
                <w:rFonts w:ascii="Cambria Math" w:eastAsia="Cambria" w:hAnsi="Cambria Math" w:cs="Cambria"/>
                <w:b/>
                <w:sz w:val="26"/>
                <w:szCs w:val="26"/>
              </w:rPr>
              <w:t xml:space="preserve">   </w:t>
            </w:r>
            <w:r w:rsidR="00E71FD8" w:rsidRPr="00654305">
              <w:rPr>
                <w:rFonts w:ascii="Cambria Math" w:eastAsia="Cambria" w:hAnsi="Cambria Math" w:cs="Cambria"/>
                <w:b/>
                <w:sz w:val="26"/>
                <w:szCs w:val="26"/>
                <w:lang w:val="vi-VN"/>
              </w:rPr>
              <w:t xml:space="preserve">            </w:t>
            </w:r>
            <w:r w:rsidRPr="00654305">
              <w:rPr>
                <w:rFonts w:ascii="Cambria Math" w:eastAsia="Cambria" w:hAnsi="Cambria Math" w:cs="Cambria"/>
                <w:b/>
                <w:sz w:val="26"/>
                <w:szCs w:val="26"/>
              </w:rPr>
              <w:t xml:space="preserve"> </w:t>
            </w:r>
            <w:r w:rsidR="00E71FD8" w:rsidRPr="00654305">
              <w:rPr>
                <w:rFonts w:ascii="Cambria Math" w:eastAsia="Cambria" w:hAnsi="Cambria Math" w:cs="Cambria"/>
                <w:b/>
                <w:sz w:val="26"/>
                <w:szCs w:val="26"/>
                <w:lang w:val="vi-VN"/>
              </w:rPr>
              <w:t xml:space="preserve">             </w:t>
            </w:r>
            <w:r w:rsidRPr="00654305">
              <w:rPr>
                <w:rFonts w:ascii="Cambria Math" w:eastAsia="Cambria" w:hAnsi="Cambria Math" w:cs="Cambria"/>
                <w:b/>
                <w:sz w:val="26"/>
                <w:szCs w:val="26"/>
              </w:rPr>
              <w:t xml:space="preserve">  (Ăn sáng, trưa</w:t>
            </w:r>
            <w:r w:rsidR="00E71FD8" w:rsidRPr="00654305">
              <w:rPr>
                <w:rFonts w:ascii="Cambria Math" w:eastAsia="Cambria" w:hAnsi="Cambria Math" w:cs="Cambria"/>
                <w:b/>
                <w:sz w:val="26"/>
                <w:szCs w:val="26"/>
                <w:lang w:val="vi-VN"/>
              </w:rPr>
              <w:t xml:space="preserve"> – </w:t>
            </w:r>
            <w:r w:rsidR="00E71FD8" w:rsidRPr="00654305">
              <w:rPr>
                <w:rFonts w:ascii="Cambria Math" w:eastAsia="Cambria" w:hAnsi="Cambria Math" w:cs="Cambria"/>
                <w:b/>
                <w:sz w:val="26"/>
                <w:szCs w:val="26"/>
              </w:rPr>
              <w:t>Ăn</w:t>
            </w:r>
            <w:r w:rsidR="00E71FD8" w:rsidRPr="00654305">
              <w:rPr>
                <w:rFonts w:ascii="Cambria Math" w:eastAsia="Cambria" w:hAnsi="Cambria Math" w:cs="Cambria"/>
                <w:b/>
                <w:sz w:val="26"/>
                <w:szCs w:val="26"/>
                <w:lang w:val="vi-VN"/>
              </w:rPr>
              <w:t xml:space="preserve"> tối tự túc)</w:t>
            </w:r>
            <w:r w:rsidRPr="00654305">
              <w:rPr>
                <w:rFonts w:ascii="Cambria Math" w:eastAsia="Cambria" w:hAnsi="Cambria Math" w:cs="Cambria"/>
                <w:b/>
                <w:sz w:val="26"/>
                <w:szCs w:val="26"/>
              </w:rPr>
              <w:t xml:space="preserve">                                                                   </w:t>
            </w:r>
          </w:p>
        </w:tc>
      </w:tr>
    </w:tbl>
    <w:p w14:paraId="3F8C3ABE" w14:textId="2D30572D" w:rsidR="004E2D34" w:rsidRPr="00654305" w:rsidRDefault="00654305" w:rsidP="00E71FD8">
      <w:pPr>
        <w:shd w:val="clear" w:color="auto" w:fill="FFFFFF"/>
        <w:spacing w:line="360" w:lineRule="auto"/>
        <w:jc w:val="both"/>
        <w:rPr>
          <w:rFonts w:ascii="Cambria Math" w:eastAsia="Cambria" w:hAnsi="Cambria Math" w:cs="Cambria"/>
          <w:color w:val="000000"/>
          <w:sz w:val="26"/>
          <w:szCs w:val="26"/>
        </w:rPr>
      </w:pPr>
      <w:r w:rsidRPr="00E26509">
        <w:rPr>
          <w:rFonts w:ascii="Cambria" w:hAnsi="Cambria"/>
          <w:noProof/>
          <w:sz w:val="26"/>
          <w:szCs w:val="26"/>
          <w:lang w:eastAsia="zh-CN"/>
        </w:rPr>
        <w:drawing>
          <wp:anchor distT="0" distB="0" distL="114300" distR="114300" simplePos="0" relativeHeight="251681792" behindDoc="0" locked="0" layoutInCell="1" allowOverlap="1" wp14:anchorId="1D788B4D" wp14:editId="159F2412">
            <wp:simplePos x="0" y="0"/>
            <wp:positionH relativeFrom="margin">
              <wp:posOffset>4763386</wp:posOffset>
            </wp:positionH>
            <wp:positionV relativeFrom="margin">
              <wp:posOffset>1342242</wp:posOffset>
            </wp:positionV>
            <wp:extent cx="2159635" cy="1381760"/>
            <wp:effectExtent l="0" t="0" r="0" b="88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jpg"/>
                    <pic:cNvPicPr/>
                  </pic:nvPicPr>
                  <pic:blipFill rotWithShape="1">
                    <a:blip r:embed="rId16" cstate="print">
                      <a:extLst>
                        <a:ext uri="{28A0092B-C50C-407E-A947-70E740481C1C}">
                          <a14:useLocalDpi xmlns:a14="http://schemas.microsoft.com/office/drawing/2010/main" val="0"/>
                        </a:ext>
                      </a:extLst>
                    </a:blip>
                    <a:srcRect t="1017" b="5763"/>
                    <a:stretch/>
                  </pic:blipFill>
                  <pic:spPr bwMode="auto">
                    <a:xfrm>
                      <a:off x="0" y="0"/>
                      <a:ext cx="2159635" cy="13817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72D1" w:rsidRPr="00654305">
        <w:rPr>
          <w:rFonts w:ascii="Cambria Math" w:eastAsia="Cambria" w:hAnsi="Cambria Math" w:cs="Cambria"/>
          <w:b/>
          <w:sz w:val="26"/>
          <w:szCs w:val="26"/>
        </w:rPr>
        <w:t xml:space="preserve">Sáng: </w:t>
      </w:r>
      <w:r w:rsidR="00EC72D1" w:rsidRPr="00654305">
        <w:rPr>
          <w:rFonts w:ascii="Cambria Math" w:eastAsia="Cambria" w:hAnsi="Cambria Math" w:cs="Cambria"/>
          <w:color w:val="000000"/>
          <w:sz w:val="26"/>
          <w:szCs w:val="26"/>
        </w:rPr>
        <w:t>Quý khách dùng bữa sáng tại khách sạn, đoàn trả phòng và khởi hành</w:t>
      </w:r>
      <w:r w:rsidR="00E71FD8" w:rsidRPr="00654305">
        <w:rPr>
          <w:rFonts w:ascii="Cambria Math" w:eastAsia="Cambria" w:hAnsi="Cambria Math" w:cs="Cambria"/>
          <w:color w:val="000000"/>
          <w:sz w:val="26"/>
          <w:szCs w:val="26"/>
          <w:lang w:val="vi-VN"/>
        </w:rPr>
        <w:t xml:space="preserve"> đi Thượng Hải </w:t>
      </w:r>
      <w:r w:rsidR="00EC72D1" w:rsidRPr="00654305">
        <w:rPr>
          <w:rFonts w:ascii="Cambria Math" w:eastAsia="Cambria" w:hAnsi="Cambria Math" w:cs="Cambria"/>
          <w:color w:val="000000"/>
          <w:sz w:val="26"/>
          <w:szCs w:val="26"/>
        </w:rPr>
        <w:t>tham quan:</w:t>
      </w:r>
      <w:r w:rsidRPr="00654305">
        <w:rPr>
          <w:rFonts w:ascii="Cambria" w:hAnsi="Cambria"/>
          <w:noProof/>
          <w:sz w:val="26"/>
          <w:szCs w:val="26"/>
          <w:lang w:eastAsia="zh-CN"/>
        </w:rPr>
        <w:t xml:space="preserve"> </w:t>
      </w:r>
    </w:p>
    <w:p w14:paraId="3F8C3AC1" w14:textId="4ABF6FC9" w:rsidR="004E2D34" w:rsidRPr="00654305" w:rsidRDefault="00EC72D1" w:rsidP="00E71FD8">
      <w:pPr>
        <w:widowControl/>
        <w:numPr>
          <w:ilvl w:val="0"/>
          <w:numId w:val="8"/>
        </w:numPr>
        <w:spacing w:line="360" w:lineRule="auto"/>
        <w:ind w:left="425" w:hanging="425"/>
        <w:jc w:val="both"/>
        <w:rPr>
          <w:rFonts w:ascii="Cambria Math" w:hAnsi="Cambria Math"/>
          <w:b/>
          <w:sz w:val="26"/>
          <w:szCs w:val="26"/>
        </w:rPr>
      </w:pPr>
      <w:r w:rsidRPr="00654305">
        <w:rPr>
          <w:rFonts w:ascii="Cambria Math" w:eastAsia="Cambria" w:hAnsi="Cambria Math" w:cs="Cambria"/>
          <w:b/>
          <w:color w:val="E36C09"/>
          <w:sz w:val="26"/>
          <w:szCs w:val="26"/>
        </w:rPr>
        <w:t>Lục Gia Chủy -</w:t>
      </w:r>
      <w:r w:rsidRPr="00654305">
        <w:rPr>
          <w:rFonts w:ascii="Cambria Math" w:eastAsia="Cambria" w:hAnsi="Cambria Math" w:cs="Cambria"/>
          <w:sz w:val="26"/>
          <w:szCs w:val="26"/>
        </w:rPr>
        <w:t xml:space="preserve"> là khu tài chính và kinh doanh hiện đại của Thượng Hải.</w:t>
      </w:r>
    </w:p>
    <w:p w14:paraId="3F8C3AC2" w14:textId="72B38003" w:rsidR="004E2D34" w:rsidRPr="00654305" w:rsidRDefault="00654305" w:rsidP="00E71FD8">
      <w:pPr>
        <w:widowControl/>
        <w:numPr>
          <w:ilvl w:val="0"/>
          <w:numId w:val="8"/>
        </w:numPr>
        <w:spacing w:line="360" w:lineRule="auto"/>
        <w:ind w:left="425" w:hanging="425"/>
        <w:jc w:val="both"/>
        <w:rPr>
          <w:rFonts w:ascii="Cambria Math" w:hAnsi="Cambria Math"/>
          <w:sz w:val="26"/>
          <w:szCs w:val="26"/>
        </w:rPr>
      </w:pPr>
      <w:r w:rsidRPr="00E26509">
        <w:rPr>
          <w:noProof/>
          <w:sz w:val="26"/>
          <w:szCs w:val="26"/>
          <w:lang w:val="vi-VN"/>
        </w:rPr>
        <w:drawing>
          <wp:anchor distT="0" distB="0" distL="114300" distR="114300" simplePos="0" relativeHeight="251682816" behindDoc="0" locked="0" layoutInCell="1" allowOverlap="1" wp14:anchorId="656C005C" wp14:editId="0BEC21A8">
            <wp:simplePos x="0" y="0"/>
            <wp:positionH relativeFrom="margin">
              <wp:posOffset>4763386</wp:posOffset>
            </wp:positionH>
            <wp:positionV relativeFrom="margin">
              <wp:posOffset>2642087</wp:posOffset>
            </wp:positionV>
            <wp:extent cx="2159635" cy="1371600"/>
            <wp:effectExtent l="0" t="0" r="0" b="0"/>
            <wp:wrapSquare wrapText="bothSides"/>
            <wp:docPr id="1216623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51782" name="Picture 204495178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59635" cy="1371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C72D1" w:rsidRPr="00654305">
        <w:rPr>
          <w:rFonts w:ascii="Cambria Math" w:eastAsia="Cambria" w:hAnsi="Cambria Math" w:cs="Cambria"/>
          <w:b/>
          <w:color w:val="E36C09"/>
          <w:sz w:val="26"/>
          <w:szCs w:val="26"/>
        </w:rPr>
        <w:t>Bến Thượng Hải</w:t>
      </w:r>
      <w:r w:rsidR="00EC72D1" w:rsidRPr="00654305">
        <w:rPr>
          <w:rFonts w:ascii="Cambria Math" w:eastAsia="Cambria" w:hAnsi="Cambria Math" w:cs="Cambria"/>
          <w:sz w:val="26"/>
          <w:szCs w:val="26"/>
        </w:rPr>
        <w:t xml:space="preserve"> được mệnh danh là “bảo tàng kiến trúc quốc tế” với hàng loạt tòa nhà mang phong cách châu Âu cổ điển, ghi dấu thời kỳ hưng thịnh của Thượng Hải trong đầu thế kỷ 20.</w:t>
      </w:r>
    </w:p>
    <w:p w14:paraId="1199AAC7" w14:textId="5FAFA69F" w:rsidR="00E71FD8" w:rsidRPr="00654305" w:rsidRDefault="00654305" w:rsidP="00E71FD8">
      <w:pPr>
        <w:widowControl/>
        <w:numPr>
          <w:ilvl w:val="0"/>
          <w:numId w:val="8"/>
        </w:numPr>
        <w:spacing w:line="360" w:lineRule="auto"/>
        <w:ind w:left="425" w:hanging="425"/>
        <w:jc w:val="both"/>
        <w:rPr>
          <w:rFonts w:ascii="Cambria Math" w:hAnsi="Cambria Math"/>
          <w:sz w:val="26"/>
          <w:szCs w:val="26"/>
        </w:rPr>
      </w:pPr>
      <w:r>
        <w:rPr>
          <w:noProof/>
        </w:rPr>
        <w:drawing>
          <wp:anchor distT="0" distB="0" distL="114300" distR="114300" simplePos="0" relativeHeight="251683840" behindDoc="0" locked="0" layoutInCell="1" allowOverlap="1" wp14:anchorId="469C892F" wp14:editId="7097FBE6">
            <wp:simplePos x="0" y="0"/>
            <wp:positionH relativeFrom="margin">
              <wp:align>right</wp:align>
            </wp:positionH>
            <wp:positionV relativeFrom="margin">
              <wp:posOffset>3973343</wp:posOffset>
            </wp:positionV>
            <wp:extent cx="2159635" cy="1198245"/>
            <wp:effectExtent l="0" t="0" r="0" b="1905"/>
            <wp:wrapSquare wrapText="bothSides"/>
            <wp:docPr id="502151331" name="Picture 4" descr="Louis Vuitton opens ship-inspired concept store in Shanghai - Inside Retail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uis Vuitton opens ship-inspired concept store in Shanghai - Inside Retail  Asi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9635" cy="1198245"/>
                    </a:xfrm>
                    <a:prstGeom prst="rect">
                      <a:avLst/>
                    </a:prstGeom>
                    <a:ln>
                      <a:noFill/>
                    </a:ln>
                    <a:effectLst>
                      <a:softEdge rad="112500"/>
                    </a:effectLst>
                  </pic:spPr>
                </pic:pic>
              </a:graphicData>
            </a:graphic>
          </wp:anchor>
        </w:drawing>
      </w:r>
      <w:r w:rsidR="00E71FD8" w:rsidRPr="00654305">
        <w:rPr>
          <w:rFonts w:ascii="Cambria Math" w:eastAsia="Cambria" w:hAnsi="Cambria Math" w:cs="Cambria"/>
          <w:b/>
          <w:color w:val="E36C09"/>
          <w:sz w:val="26"/>
          <w:szCs w:val="26"/>
          <w:lang w:val="vi-VN"/>
        </w:rPr>
        <w:t xml:space="preserve">Phố Wukang - </w:t>
      </w:r>
      <w:r w:rsidR="00E71FD8" w:rsidRPr="00654305">
        <w:rPr>
          <w:rFonts w:ascii="Cambria Math" w:hAnsi="Cambria Math"/>
          <w:sz w:val="26"/>
          <w:szCs w:val="26"/>
          <w:lang w:val="vi-VN"/>
        </w:rPr>
        <w:t>một trong những con phố lịch sử đẹp nhất, nổi bật với kiến trúc châu Âu cổ điển, hàng cây lãng mạn và không khí nghệ thuật đậm sắc văn hóa.</w:t>
      </w:r>
    </w:p>
    <w:p w14:paraId="5CFDD709" w14:textId="13E1FCE5" w:rsidR="00654305" w:rsidRPr="00654305" w:rsidRDefault="00E71FD8" w:rsidP="00654305">
      <w:pPr>
        <w:widowControl/>
        <w:numPr>
          <w:ilvl w:val="0"/>
          <w:numId w:val="8"/>
        </w:numPr>
        <w:spacing w:line="360" w:lineRule="auto"/>
        <w:ind w:left="425" w:hanging="425"/>
        <w:jc w:val="both"/>
        <w:rPr>
          <w:rFonts w:ascii="Cambria Math" w:hAnsi="Cambria Math"/>
          <w:sz w:val="26"/>
          <w:szCs w:val="26"/>
        </w:rPr>
      </w:pPr>
      <w:r w:rsidRPr="00654305">
        <w:rPr>
          <w:rFonts w:ascii="Cambria Math" w:eastAsia="Cambria" w:hAnsi="Cambria Math" w:cs="Cambria"/>
          <w:b/>
          <w:color w:val="E36C09"/>
          <w:sz w:val="26"/>
          <w:szCs w:val="26"/>
          <w:lang w:val="vi-VN"/>
        </w:rPr>
        <w:t xml:space="preserve">Công trình The </w:t>
      </w:r>
      <w:r w:rsidR="00654305" w:rsidRPr="00654305">
        <w:rPr>
          <w:rFonts w:ascii="Cambria Math" w:eastAsia="Cambria" w:hAnsi="Cambria Math" w:cs="Cambria"/>
          <w:b/>
          <w:color w:val="E36C09"/>
          <w:sz w:val="26"/>
          <w:szCs w:val="26"/>
          <w:lang w:val="vi-VN"/>
        </w:rPr>
        <w:t xml:space="preserve">Louis - </w:t>
      </w:r>
      <w:r w:rsidR="00654305" w:rsidRPr="00654305">
        <w:rPr>
          <w:rFonts w:ascii="Cambria Math" w:hAnsi="Cambria Math"/>
          <w:sz w:val="26"/>
          <w:szCs w:val="26"/>
          <w:lang w:val="vi-VN"/>
        </w:rPr>
        <w:t>công trình biểu tượng mới vừa ra mắt của Louis Vuitton t</w:t>
      </w:r>
      <w:r w:rsidR="00654305" w:rsidRPr="00654305">
        <w:rPr>
          <w:rFonts w:ascii="Cambria Math" w:hAnsi="Cambria Math" w:cs="Montserrat"/>
          <w:sz w:val="26"/>
          <w:szCs w:val="26"/>
          <w:lang w:val="vi-VN"/>
        </w:rPr>
        <w:t>ạ</w:t>
      </w:r>
      <w:r w:rsidR="00654305" w:rsidRPr="00654305">
        <w:rPr>
          <w:rFonts w:ascii="Cambria Math" w:hAnsi="Cambria Math"/>
          <w:sz w:val="26"/>
          <w:szCs w:val="26"/>
          <w:lang w:val="vi-VN"/>
        </w:rPr>
        <w:t>i Th</w:t>
      </w:r>
      <w:r w:rsidR="00654305" w:rsidRPr="00654305">
        <w:rPr>
          <w:rFonts w:ascii="Cambria Math" w:hAnsi="Cambria Math" w:cs="Montserrat"/>
          <w:sz w:val="26"/>
          <w:szCs w:val="26"/>
          <w:lang w:val="vi-VN"/>
        </w:rPr>
        <w:t>ượ</w:t>
      </w:r>
      <w:r w:rsidR="00654305" w:rsidRPr="00654305">
        <w:rPr>
          <w:rFonts w:ascii="Cambria Math" w:hAnsi="Cambria Math"/>
          <w:sz w:val="26"/>
          <w:szCs w:val="26"/>
          <w:lang w:val="vi-VN"/>
        </w:rPr>
        <w:t>ng H</w:t>
      </w:r>
      <w:r w:rsidR="00654305" w:rsidRPr="00654305">
        <w:rPr>
          <w:rFonts w:ascii="Cambria Math" w:hAnsi="Cambria Math" w:cs="Montserrat"/>
          <w:sz w:val="26"/>
          <w:szCs w:val="26"/>
          <w:lang w:val="vi-VN"/>
        </w:rPr>
        <w:t>ả</w:t>
      </w:r>
      <w:r w:rsidR="00654305" w:rsidRPr="00654305">
        <w:rPr>
          <w:rFonts w:ascii="Cambria Math" w:hAnsi="Cambria Math"/>
          <w:sz w:val="26"/>
          <w:szCs w:val="26"/>
          <w:lang w:val="vi-VN"/>
        </w:rPr>
        <w:t>i.</w:t>
      </w:r>
    </w:p>
    <w:p w14:paraId="21B57CB9" w14:textId="24DF583D" w:rsidR="00654305" w:rsidRPr="00654305" w:rsidRDefault="00654305" w:rsidP="00654305">
      <w:pPr>
        <w:widowControl/>
        <w:numPr>
          <w:ilvl w:val="0"/>
          <w:numId w:val="8"/>
        </w:numPr>
        <w:spacing w:line="360" w:lineRule="auto"/>
        <w:ind w:left="425" w:hanging="425"/>
        <w:jc w:val="both"/>
        <w:rPr>
          <w:rFonts w:ascii="Cambria Math" w:hAnsi="Cambria Math"/>
          <w:sz w:val="26"/>
          <w:szCs w:val="26"/>
        </w:rPr>
      </w:pPr>
      <w:r w:rsidRPr="00654305">
        <w:rPr>
          <w:noProof/>
          <w:sz w:val="26"/>
          <w:szCs w:val="26"/>
        </w:rPr>
        <w:drawing>
          <wp:anchor distT="0" distB="0" distL="114300" distR="114300" simplePos="0" relativeHeight="251677696" behindDoc="0" locked="0" layoutInCell="1" allowOverlap="1" wp14:anchorId="528D43C3" wp14:editId="5492D0BD">
            <wp:simplePos x="0" y="0"/>
            <wp:positionH relativeFrom="margin">
              <wp:align>right</wp:align>
            </wp:positionH>
            <wp:positionV relativeFrom="margin">
              <wp:posOffset>5139630</wp:posOffset>
            </wp:positionV>
            <wp:extent cx="2159635" cy="1488440"/>
            <wp:effectExtent l="0" t="0" r="0" b="0"/>
            <wp:wrapSquare wrapText="bothSides"/>
            <wp:docPr id="1303782653" name="Picture 13" descr="Đại lộ Nam Kinh - con đường ăn chơi bậc nhất của Trung Quốc có g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Đại lộ Nam Kinh - con đường ăn chơi bậc nhất của Trung Quốc có gì?"/>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59635" cy="1488440"/>
                    </a:xfrm>
                    <a:prstGeom prst="rect">
                      <a:avLst/>
                    </a:prstGeom>
                    <a:ln>
                      <a:noFill/>
                    </a:ln>
                    <a:effectLst>
                      <a:softEdge rad="112500"/>
                    </a:effectLst>
                  </pic:spPr>
                </pic:pic>
              </a:graphicData>
            </a:graphic>
            <wp14:sizeRelV relativeFrom="margin">
              <wp14:pctHeight>0</wp14:pctHeight>
            </wp14:sizeRelV>
          </wp:anchor>
        </w:drawing>
      </w:r>
      <w:r w:rsidRPr="00654305">
        <w:rPr>
          <w:rFonts w:ascii="Cambria Math" w:hAnsi="Cambria Math"/>
          <w:b/>
          <w:bCs/>
          <w:color w:val="E36C0A" w:themeColor="accent6" w:themeShade="BF"/>
          <w:sz w:val="26"/>
          <w:szCs w:val="26"/>
          <w:lang w:val="vi-VN"/>
        </w:rPr>
        <w:t xml:space="preserve">Starbuck Reserve Roastery - </w:t>
      </w:r>
      <w:r w:rsidRPr="00654305">
        <w:rPr>
          <w:rFonts w:ascii="Cambria Math" w:hAnsi="Cambria Math"/>
          <w:sz w:val="26"/>
          <w:szCs w:val="26"/>
          <w:lang w:val="vi-VN"/>
        </w:rPr>
        <w:t>chuỗi cửa hàng lớn và đẹp nhất thế giới</w:t>
      </w:r>
    </w:p>
    <w:p w14:paraId="3B6CCBBB" w14:textId="0017D10F" w:rsidR="00654305" w:rsidRPr="00654305" w:rsidRDefault="0012248D" w:rsidP="00654305">
      <w:pPr>
        <w:widowControl/>
        <w:numPr>
          <w:ilvl w:val="0"/>
          <w:numId w:val="8"/>
        </w:numPr>
        <w:spacing w:line="360" w:lineRule="auto"/>
        <w:ind w:left="425" w:hanging="425"/>
        <w:jc w:val="both"/>
        <w:rPr>
          <w:rFonts w:ascii="Cambria Math" w:hAnsi="Cambria Math"/>
          <w:sz w:val="26"/>
          <w:szCs w:val="26"/>
        </w:rPr>
      </w:pPr>
      <w:r>
        <w:rPr>
          <w:noProof/>
        </w:rPr>
        <w:drawing>
          <wp:anchor distT="0" distB="0" distL="114300" distR="114300" simplePos="0" relativeHeight="251684864" behindDoc="0" locked="0" layoutInCell="1" allowOverlap="1" wp14:anchorId="2AF3DA46" wp14:editId="353A8444">
            <wp:simplePos x="0" y="0"/>
            <wp:positionH relativeFrom="margin">
              <wp:align>right</wp:align>
            </wp:positionH>
            <wp:positionV relativeFrom="margin">
              <wp:posOffset>6594179</wp:posOffset>
            </wp:positionV>
            <wp:extent cx="2159635" cy="1318260"/>
            <wp:effectExtent l="0" t="0" r="0" b="0"/>
            <wp:wrapSquare wrapText="bothSides"/>
            <wp:docPr id="969887439" name="Picture 2" descr="Ghé thăm sông Hoàng Phố: Biểu tượng của thành phố Thượng 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hé thăm sông Hoàng Phố: Biểu tượng của thành phố Thượng Hả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5947" cy="1322291"/>
                    </a:xfrm>
                    <a:prstGeom prst="rect">
                      <a:avLst/>
                    </a:prstGeom>
                    <a:ln>
                      <a:noFill/>
                    </a:ln>
                    <a:effectLst>
                      <a:softEdge rad="112500"/>
                    </a:effectLst>
                  </pic:spPr>
                </pic:pic>
              </a:graphicData>
            </a:graphic>
            <wp14:sizeRelV relativeFrom="margin">
              <wp14:pctHeight>0</wp14:pctHeight>
            </wp14:sizeRelV>
          </wp:anchor>
        </w:drawing>
      </w:r>
      <w:r w:rsidR="00654305" w:rsidRPr="00654305">
        <w:rPr>
          <w:rFonts w:ascii="Cambria Math" w:hAnsi="Cambria Math"/>
          <w:b/>
          <w:bCs/>
          <w:color w:val="E36C0A" w:themeColor="accent6" w:themeShade="BF"/>
          <w:sz w:val="26"/>
          <w:szCs w:val="26"/>
          <w:lang w:val="vi-VN"/>
        </w:rPr>
        <w:t>N</w:t>
      </w:r>
      <w:r w:rsidR="00654305" w:rsidRPr="00654305">
        <w:rPr>
          <w:rFonts w:ascii="Cambria Math" w:hAnsi="Cambria Math" w:cs="Arial"/>
          <w:b/>
          <w:color w:val="E36C0A" w:themeColor="accent6" w:themeShade="BF"/>
          <w:sz w:val="26"/>
          <w:szCs w:val="26"/>
          <w:lang w:val="vi-VN"/>
        </w:rPr>
        <w:t xml:space="preserve">am Kinh Lộ - </w:t>
      </w:r>
      <w:r w:rsidR="00654305" w:rsidRPr="00654305">
        <w:rPr>
          <w:rFonts w:ascii="Cambria Math" w:hAnsi="Cambria Math"/>
          <w:color w:val="000000" w:themeColor="text1"/>
          <w:sz w:val="26"/>
          <w:szCs w:val="26"/>
          <w:lang w:val="de-DE"/>
        </w:rPr>
        <w:t>Một trong những khu mua sắm sầm uất nhất trong thành phố, có bề dày lịch sử kéo dài suốt hơn 100 năm. Sự kết hợp hài hòa giữa cửa hàng bách hóa cao ngất cùng những tòa nhà từ thời thuộc địa nằm kế bên nhau trên phố đi bộ mang lại nét quyến rũ cho khu vực.</w:t>
      </w:r>
      <w:r w:rsidR="00654305" w:rsidRPr="00654305">
        <w:rPr>
          <w:sz w:val="26"/>
          <w:szCs w:val="26"/>
        </w:rPr>
        <w:t xml:space="preserve"> </w:t>
      </w:r>
    </w:p>
    <w:p w14:paraId="3F8C3AC3" w14:textId="37D90F7F" w:rsidR="004E2D34" w:rsidRPr="00654305" w:rsidRDefault="00EC72D1" w:rsidP="00E71FD8">
      <w:pPr>
        <w:shd w:val="clear" w:color="auto" w:fill="FFFFFF"/>
        <w:spacing w:line="360" w:lineRule="auto"/>
        <w:jc w:val="both"/>
        <w:rPr>
          <w:rFonts w:ascii="Cambria Math" w:eastAsia="Cambria" w:hAnsi="Cambria Math" w:cs="Cambria"/>
          <w:iCs/>
          <w:color w:val="FF0000"/>
          <w:sz w:val="26"/>
          <w:szCs w:val="26"/>
        </w:rPr>
      </w:pPr>
      <w:r w:rsidRPr="00654305">
        <w:rPr>
          <w:rFonts w:ascii="Cambria Math" w:eastAsia="Cambria" w:hAnsi="Cambria Math" w:cs="Cambria"/>
          <w:iCs/>
          <w:sz w:val="26"/>
          <w:szCs w:val="26"/>
        </w:rPr>
        <w:t xml:space="preserve">Về đêm quý khách có thể tham gia chương trình </w:t>
      </w:r>
      <w:r w:rsidRPr="00654305">
        <w:rPr>
          <w:rFonts w:ascii="Cambria Math" w:eastAsia="Cambria" w:hAnsi="Cambria Math" w:cs="Cambria"/>
          <w:b/>
          <w:iCs/>
          <w:color w:val="E36C09"/>
          <w:sz w:val="26"/>
          <w:szCs w:val="26"/>
        </w:rPr>
        <w:t>du thuyền trên sông Hoàng Phố</w:t>
      </w:r>
      <w:r w:rsidRPr="00654305">
        <w:rPr>
          <w:rFonts w:ascii="Cambria Math" w:eastAsia="Cambria" w:hAnsi="Cambria Math" w:cs="Cambria"/>
          <w:iCs/>
          <w:color w:val="E36C09"/>
          <w:sz w:val="26"/>
          <w:szCs w:val="26"/>
        </w:rPr>
        <w:t xml:space="preserve"> </w:t>
      </w:r>
      <w:r w:rsidRPr="00654305">
        <w:rPr>
          <w:rFonts w:ascii="Cambria Math" w:eastAsia="Cambria" w:hAnsi="Cambria Math" w:cs="Cambria"/>
          <w:iCs/>
          <w:sz w:val="26"/>
          <w:szCs w:val="26"/>
        </w:rPr>
        <w:t xml:space="preserve">để ngắm toàn cảnh đẹp hai bờ Đông - Tây của thành phố Thượng Hải dưới những ánh đèn đủ màu sắc của các toà nhà cao tầng dọc 2 bên sông hoặc đi tàu điện ngầm khám phá thành phố Thượng Hải về đêm </w:t>
      </w:r>
      <w:r w:rsidRPr="00654305">
        <w:rPr>
          <w:rFonts w:ascii="Cambria Math" w:eastAsia="Cambria" w:hAnsi="Cambria Math" w:cs="Cambria"/>
          <w:b/>
          <w:iCs/>
          <w:color w:val="C00000"/>
          <w:sz w:val="26"/>
          <w:szCs w:val="26"/>
        </w:rPr>
        <w:t>(</w:t>
      </w:r>
      <w:r w:rsidRPr="00654305">
        <w:rPr>
          <w:rFonts w:ascii="Cambria Math" w:eastAsia="Cambria" w:hAnsi="Cambria Math" w:cs="Cambria"/>
          <w:b/>
          <w:iCs/>
          <w:color w:val="FF0000"/>
          <w:sz w:val="26"/>
          <w:szCs w:val="26"/>
        </w:rPr>
        <w:t>chi phí ngoài chương trình, giá tham khảo 200 tệ)</w:t>
      </w:r>
      <w:r w:rsidRPr="00654305">
        <w:rPr>
          <w:rFonts w:ascii="Cambria Math" w:eastAsia="Cambria" w:hAnsi="Cambria Math" w:cs="Cambria"/>
          <w:iCs/>
          <w:sz w:val="26"/>
          <w:szCs w:val="26"/>
        </w:rPr>
        <w:t xml:space="preserve"> </w:t>
      </w:r>
    </w:p>
    <w:p w14:paraId="6164C3E5" w14:textId="054B79EA" w:rsidR="00654305" w:rsidRDefault="00EC72D1">
      <w:pPr>
        <w:shd w:val="clear" w:color="auto" w:fill="FFFFFF"/>
        <w:spacing w:line="360" w:lineRule="auto"/>
        <w:jc w:val="both"/>
        <w:rPr>
          <w:rFonts w:ascii="Cambria Math" w:eastAsia="Cambria" w:hAnsi="Cambria Math" w:cs="Cambria"/>
          <w:b/>
          <w:sz w:val="26"/>
          <w:szCs w:val="26"/>
          <w:lang w:val="vi-VN"/>
        </w:rPr>
      </w:pPr>
      <w:r w:rsidRPr="00654305">
        <w:rPr>
          <w:rFonts w:ascii="Cambria Math" w:eastAsia="Cambria" w:hAnsi="Cambria Math" w:cs="Cambria"/>
          <w:b/>
          <w:sz w:val="26"/>
          <w:szCs w:val="26"/>
        </w:rPr>
        <w:t xml:space="preserve">Tối: </w:t>
      </w:r>
      <w:r w:rsidRPr="00654305">
        <w:rPr>
          <w:rFonts w:ascii="Cambria Math" w:eastAsia="Cambria" w:hAnsi="Cambria Math" w:cs="Cambria"/>
          <w:sz w:val="26"/>
          <w:szCs w:val="26"/>
        </w:rPr>
        <w:t xml:space="preserve">Quý khách dùng bữa tối tại nhà hàng địa phương. Nghỉ đêm tại </w:t>
      </w:r>
      <w:r w:rsidRPr="00654305">
        <w:rPr>
          <w:rFonts w:ascii="Cambria Math" w:eastAsia="Cambria" w:hAnsi="Cambria Math" w:cs="Cambria"/>
          <w:b/>
          <w:sz w:val="26"/>
          <w:szCs w:val="26"/>
        </w:rPr>
        <w:t>Thượng Hải</w:t>
      </w:r>
    </w:p>
    <w:p w14:paraId="17857501" w14:textId="77777777" w:rsidR="0012248D" w:rsidRDefault="0012248D">
      <w:pPr>
        <w:shd w:val="clear" w:color="auto" w:fill="FFFFFF"/>
        <w:spacing w:line="360" w:lineRule="auto"/>
        <w:jc w:val="both"/>
        <w:rPr>
          <w:rFonts w:ascii="Cambria Math" w:eastAsia="Cambria" w:hAnsi="Cambria Math" w:cs="Cambria"/>
          <w:b/>
          <w:sz w:val="26"/>
          <w:szCs w:val="26"/>
          <w:lang w:val="vi-VN"/>
        </w:rPr>
      </w:pPr>
    </w:p>
    <w:p w14:paraId="65106861" w14:textId="77777777" w:rsidR="0012248D" w:rsidRPr="0012248D" w:rsidRDefault="0012248D">
      <w:pPr>
        <w:shd w:val="clear" w:color="auto" w:fill="FFFFFF"/>
        <w:spacing w:line="360" w:lineRule="auto"/>
        <w:jc w:val="both"/>
        <w:rPr>
          <w:rFonts w:ascii="Cambria Math" w:eastAsia="Cambria" w:hAnsi="Cambria Math" w:cs="Cambria"/>
          <w:b/>
          <w:sz w:val="26"/>
          <w:szCs w:val="26"/>
          <w:lang w:val="vi-VN"/>
        </w:rPr>
      </w:pPr>
    </w:p>
    <w:tbl>
      <w:tblPr>
        <w:tblStyle w:val="af8"/>
        <w:tblpPr w:leftFromText="180" w:rightFromText="180" w:vertAnchor="text"/>
        <w:tblW w:w="10873"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461"/>
        <w:gridCol w:w="9412"/>
      </w:tblGrid>
      <w:tr w:rsidR="004E2D34" w:rsidRPr="004967E2" w14:paraId="3F8C3AC8" w14:textId="77777777">
        <w:trPr>
          <w:trHeight w:val="327"/>
        </w:trPr>
        <w:tc>
          <w:tcPr>
            <w:tcW w:w="1461" w:type="dxa"/>
            <w:tcBorders>
              <w:right w:val="single" w:sz="4" w:space="0" w:color="000000"/>
            </w:tcBorders>
            <w:shd w:val="clear" w:color="auto" w:fill="FF9900"/>
            <w:vAlign w:val="center"/>
          </w:tcPr>
          <w:p w14:paraId="3F8C3AC6" w14:textId="77777777" w:rsidR="004E2D34" w:rsidRPr="004967E2" w:rsidRDefault="00EC72D1">
            <w:pPr>
              <w:spacing w:line="360" w:lineRule="auto"/>
              <w:jc w:val="center"/>
              <w:rPr>
                <w:rFonts w:ascii="Cambria Math" w:eastAsia="Cambria" w:hAnsi="Cambria Math" w:cs="Cambria"/>
                <w:b/>
                <w:sz w:val="26"/>
                <w:szCs w:val="26"/>
              </w:rPr>
            </w:pPr>
            <w:r w:rsidRPr="004967E2">
              <w:rPr>
                <w:rFonts w:ascii="Cambria Math" w:eastAsia="Cambria" w:hAnsi="Cambria Math" w:cs="Cambria"/>
                <w:b/>
                <w:sz w:val="26"/>
                <w:szCs w:val="26"/>
              </w:rPr>
              <w:lastRenderedPageBreak/>
              <w:t>NGÀY 6</w:t>
            </w:r>
          </w:p>
        </w:tc>
        <w:tc>
          <w:tcPr>
            <w:tcW w:w="9412" w:type="dxa"/>
            <w:tcBorders>
              <w:left w:val="single" w:sz="4" w:space="0" w:color="000000"/>
            </w:tcBorders>
            <w:shd w:val="clear" w:color="auto" w:fill="FFFFCC"/>
          </w:tcPr>
          <w:p w14:paraId="3F8C3AC7" w14:textId="77777777" w:rsidR="004E2D34" w:rsidRPr="004967E2" w:rsidRDefault="00EC72D1">
            <w:pPr>
              <w:spacing w:line="360" w:lineRule="auto"/>
              <w:rPr>
                <w:rFonts w:ascii="Cambria Math" w:eastAsia="Cambria" w:hAnsi="Cambria Math" w:cs="Cambria"/>
                <w:b/>
                <w:sz w:val="26"/>
                <w:szCs w:val="26"/>
              </w:rPr>
            </w:pPr>
            <w:r w:rsidRPr="004967E2">
              <w:rPr>
                <w:rFonts w:ascii="Cambria Math" w:eastAsia="Cambria" w:hAnsi="Cambria Math" w:cs="Cambria"/>
                <w:b/>
                <w:sz w:val="26"/>
                <w:szCs w:val="26"/>
              </w:rPr>
              <w:t xml:space="preserve">THƯỢNG HẢI - TP. HỒ CHÍ MINH                                                         (Ăn sáng, trưa)                                                                    </w:t>
            </w:r>
          </w:p>
        </w:tc>
      </w:tr>
    </w:tbl>
    <w:p w14:paraId="3F8C3AC9" w14:textId="0A86A1D2" w:rsidR="004E2D34" w:rsidRPr="004967E2" w:rsidRDefault="0012248D">
      <w:pPr>
        <w:shd w:val="clear" w:color="auto" w:fill="FFFFFF"/>
        <w:spacing w:line="360" w:lineRule="auto"/>
        <w:jc w:val="both"/>
        <w:rPr>
          <w:rFonts w:ascii="Cambria Math" w:eastAsia="Cambria" w:hAnsi="Cambria Math" w:cs="Cambria"/>
          <w:color w:val="000000"/>
          <w:sz w:val="26"/>
          <w:szCs w:val="26"/>
        </w:rPr>
      </w:pPr>
      <w:bookmarkStart w:id="1" w:name="_heading=h.rs3n6tpbje61" w:colFirst="0" w:colLast="0"/>
      <w:bookmarkEnd w:id="1"/>
      <w:r>
        <w:rPr>
          <w:noProof/>
        </w:rPr>
        <w:drawing>
          <wp:anchor distT="0" distB="0" distL="114300" distR="114300" simplePos="0" relativeHeight="251686912" behindDoc="0" locked="0" layoutInCell="1" allowOverlap="1" wp14:anchorId="536C8BB1" wp14:editId="69FABB1F">
            <wp:simplePos x="0" y="0"/>
            <wp:positionH relativeFrom="margin">
              <wp:align>right</wp:align>
            </wp:positionH>
            <wp:positionV relativeFrom="margin">
              <wp:posOffset>319862</wp:posOffset>
            </wp:positionV>
            <wp:extent cx="2159635" cy="1371600"/>
            <wp:effectExtent l="0" t="0" r="0" b="0"/>
            <wp:wrapSquare wrapText="bothSides"/>
            <wp:docPr id="1831044158" name="Picture 5" descr="Khám phá chùa Phật ngọc Thượng Hải linh thiê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hám phá chùa Phật ngọc Thượng Hải linh thiê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9635" cy="1371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C72D1" w:rsidRPr="004967E2">
        <w:rPr>
          <w:rFonts w:ascii="Cambria Math" w:eastAsia="Cambria" w:hAnsi="Cambria Math" w:cs="Cambria"/>
          <w:b/>
          <w:sz w:val="26"/>
          <w:szCs w:val="26"/>
        </w:rPr>
        <w:t xml:space="preserve">Sáng: </w:t>
      </w:r>
      <w:r w:rsidR="00EC72D1" w:rsidRPr="004967E2">
        <w:rPr>
          <w:rFonts w:ascii="Cambria Math" w:eastAsia="Cambria" w:hAnsi="Cambria Math" w:cs="Cambria"/>
          <w:color w:val="000000"/>
          <w:sz w:val="26"/>
          <w:szCs w:val="26"/>
        </w:rPr>
        <w:t>Quý khách dùng bữa sáng tại khách sạn, đoàn tham quan:</w:t>
      </w:r>
    </w:p>
    <w:p w14:paraId="3F8C3ACA" w14:textId="41E85EB8" w:rsidR="004E2D34" w:rsidRPr="004967E2" w:rsidRDefault="00EC72D1">
      <w:pPr>
        <w:widowControl/>
        <w:numPr>
          <w:ilvl w:val="0"/>
          <w:numId w:val="1"/>
        </w:numPr>
        <w:spacing w:line="360" w:lineRule="auto"/>
        <w:jc w:val="both"/>
        <w:rPr>
          <w:rFonts w:ascii="Cambria Math" w:eastAsia="Noto Sans Symbols" w:hAnsi="Cambria Math" w:cs="Noto Sans Symbols"/>
        </w:rPr>
      </w:pPr>
      <w:r w:rsidRPr="004967E2">
        <w:rPr>
          <w:rFonts w:ascii="Cambria Math" w:eastAsia="Cambria" w:hAnsi="Cambria Math" w:cs="Cambria"/>
          <w:b/>
          <w:color w:val="E36C09"/>
          <w:sz w:val="26"/>
          <w:szCs w:val="26"/>
        </w:rPr>
        <w:t>Chùa Phật Ngọc</w:t>
      </w:r>
      <w:r w:rsidRPr="004967E2">
        <w:rPr>
          <w:rFonts w:ascii="Cambria Math" w:eastAsia="Cambria" w:hAnsi="Cambria Math" w:cs="Cambria"/>
          <w:sz w:val="26"/>
          <w:szCs w:val="26"/>
        </w:rPr>
        <w:t xml:space="preserve"> mang một nét kiến trúc cổ kính, không gian vô cùng yên tĩnh đem đến cho con người ta một cảm giác bình yên mỗi khi đặt chân đến.</w:t>
      </w:r>
      <w:r w:rsidR="0012248D" w:rsidRPr="0012248D">
        <w:rPr>
          <w:noProof/>
        </w:rPr>
        <w:t xml:space="preserve"> </w:t>
      </w:r>
    </w:p>
    <w:p w14:paraId="3F8C3ACB" w14:textId="78D61B45" w:rsidR="004E2D34" w:rsidRPr="004967E2" w:rsidRDefault="0012248D">
      <w:pPr>
        <w:widowControl/>
        <w:numPr>
          <w:ilvl w:val="0"/>
          <w:numId w:val="1"/>
        </w:numPr>
        <w:spacing w:line="360" w:lineRule="auto"/>
        <w:jc w:val="both"/>
        <w:rPr>
          <w:rFonts w:ascii="Cambria Math" w:eastAsia="Noto Sans Symbols" w:hAnsi="Cambria Math" w:cs="Noto Sans Symbols"/>
        </w:rPr>
      </w:pPr>
      <w:r w:rsidRPr="00E26509">
        <w:rPr>
          <w:rFonts w:ascii="Cambria" w:hAnsi="Cambria"/>
          <w:noProof/>
          <w:sz w:val="26"/>
          <w:szCs w:val="26"/>
        </w:rPr>
        <w:drawing>
          <wp:anchor distT="0" distB="0" distL="114300" distR="114300" simplePos="0" relativeHeight="251688960" behindDoc="0" locked="0" layoutInCell="1" allowOverlap="1" wp14:anchorId="1ED0152C" wp14:editId="48E12897">
            <wp:simplePos x="0" y="0"/>
            <wp:positionH relativeFrom="margin">
              <wp:align>right</wp:align>
            </wp:positionH>
            <wp:positionV relativeFrom="margin">
              <wp:posOffset>1672663</wp:posOffset>
            </wp:positionV>
            <wp:extent cx="2159635" cy="1506220"/>
            <wp:effectExtent l="0" t="0" r="0" b="0"/>
            <wp:wrapSquare wrapText="bothSides"/>
            <wp:docPr id="19563922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92257" name="图片 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59635" cy="15062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C72D1" w:rsidRPr="004967E2">
        <w:rPr>
          <w:rFonts w:ascii="Cambria Math" w:eastAsia="Cambria" w:hAnsi="Cambria Math" w:cs="Cambria"/>
          <w:sz w:val="26"/>
          <w:szCs w:val="26"/>
        </w:rPr>
        <w:t>Khu mua sắm</w:t>
      </w:r>
      <w:r w:rsidR="00EC72D1" w:rsidRPr="004967E2">
        <w:rPr>
          <w:rFonts w:ascii="Cambria Math" w:eastAsia="Cambria" w:hAnsi="Cambria Math" w:cs="Cambria"/>
          <w:b/>
          <w:color w:val="E36C09"/>
          <w:sz w:val="26"/>
          <w:szCs w:val="26"/>
        </w:rPr>
        <w:t xml:space="preserve"> Miếu Thành Hoàng</w:t>
      </w:r>
      <w:r w:rsidR="00EC72D1" w:rsidRPr="004967E2">
        <w:rPr>
          <w:rFonts w:ascii="Cambria Math" w:eastAsia="Cambria" w:hAnsi="Cambria Math" w:cs="Cambria"/>
          <w:sz w:val="26"/>
          <w:szCs w:val="26"/>
        </w:rPr>
        <w:t xml:space="preserve"> là một trong những điểm đến sầm uất và nổi tiếng tại Thượng Hải, nơi kết hợp hài hòa giữa kiến trúc cổ truyền Trung Hoa với hoạt động thương mại sôi động.</w:t>
      </w:r>
      <w:r w:rsidRPr="0012248D">
        <w:rPr>
          <w:rFonts w:ascii="Cambria" w:hAnsi="Cambria"/>
          <w:noProof/>
          <w:sz w:val="26"/>
          <w:szCs w:val="26"/>
        </w:rPr>
        <w:t xml:space="preserve"> </w:t>
      </w:r>
    </w:p>
    <w:p w14:paraId="3F8C3ACD" w14:textId="7E37E841" w:rsidR="004E2D34" w:rsidRPr="004967E2" w:rsidRDefault="00EC72D1">
      <w:pPr>
        <w:widowControl/>
        <w:tabs>
          <w:tab w:val="left" w:pos="270"/>
        </w:tabs>
        <w:spacing w:line="360" w:lineRule="auto"/>
        <w:jc w:val="both"/>
        <w:rPr>
          <w:rFonts w:ascii="Cambria Math" w:eastAsia="Cambria" w:hAnsi="Cambria Math" w:cs="Cambria"/>
          <w:b/>
          <w:color w:val="E36C09"/>
          <w:sz w:val="26"/>
          <w:szCs w:val="26"/>
        </w:rPr>
      </w:pPr>
      <w:r w:rsidRPr="004967E2">
        <w:rPr>
          <w:rFonts w:ascii="Cambria Math" w:eastAsia="Cambria" w:hAnsi="Cambria Math" w:cs="Cambria"/>
          <w:sz w:val="26"/>
          <w:szCs w:val="26"/>
        </w:rPr>
        <w:t>Sau bữa trưa tại nhà hàng địa phương, hướng dẫn viên đưa đoàn ra sân bay, làm thủ tục</w:t>
      </w:r>
      <w:r w:rsidRPr="004967E2">
        <w:rPr>
          <w:rFonts w:ascii="Cambria Math" w:eastAsia="Cambria" w:hAnsi="Cambria Math" w:cs="Cambria"/>
          <w:b/>
          <w:color w:val="E36C09"/>
          <w:sz w:val="26"/>
          <w:szCs w:val="26"/>
        </w:rPr>
        <w:t xml:space="preserve"> đáp chuyến bay VN525 về lại sân bay Tân Sơn Nhất. </w:t>
      </w:r>
      <w:r w:rsidRPr="004967E2">
        <w:rPr>
          <w:rFonts w:ascii="Cambria Math" w:eastAsia="Cambria" w:hAnsi="Cambria Math" w:cs="Cambria"/>
          <w:sz w:val="26"/>
          <w:szCs w:val="26"/>
        </w:rPr>
        <w:t>Kết thúc chương trình tham quan, chia tay và hẹn gặp lại Quý khách trong những hành trình tiếp theo.</w:t>
      </w:r>
    </w:p>
    <w:p w14:paraId="3F8C3ACE" w14:textId="77777777" w:rsidR="004E2D34" w:rsidRPr="004967E2" w:rsidRDefault="00EC72D1">
      <w:pPr>
        <w:widowControl/>
        <w:spacing w:line="360" w:lineRule="auto"/>
        <w:jc w:val="center"/>
        <w:rPr>
          <w:rFonts w:ascii="Cambria Math" w:eastAsia="Cambria" w:hAnsi="Cambria Math" w:cs="Cambria"/>
          <w:b/>
          <w:color w:val="ED0000"/>
          <w:sz w:val="26"/>
          <w:szCs w:val="26"/>
        </w:rPr>
      </w:pPr>
      <w:r w:rsidRPr="004967E2">
        <w:rPr>
          <w:rFonts w:ascii="Cambria Math" w:eastAsia="Cambria" w:hAnsi="Cambria Math" w:cs="Cambria"/>
          <w:b/>
          <w:color w:val="ED0000"/>
          <w:sz w:val="26"/>
          <w:szCs w:val="26"/>
        </w:rPr>
        <w:t>KẾT THÚC CHƯƠNG TRÌNH CHIA TAY VÀ HẸN GẶP LẠI.</w:t>
      </w:r>
    </w:p>
    <w:p w14:paraId="3F8C3AD1" w14:textId="0D24FD61" w:rsidR="004E2D34" w:rsidRPr="0012248D" w:rsidRDefault="00EC72D1" w:rsidP="0012248D">
      <w:pPr>
        <w:spacing w:line="360" w:lineRule="auto"/>
        <w:jc w:val="both"/>
        <w:rPr>
          <w:rFonts w:ascii="Cambria Math" w:eastAsia="Cambria" w:hAnsi="Cambria Math" w:cs="Cambria"/>
          <w:b/>
          <w:i/>
          <w:color w:val="E2650F"/>
          <w:lang w:val="vi-VN"/>
        </w:rPr>
      </w:pPr>
      <w:bookmarkStart w:id="2" w:name="_heading=h.e851zneythmg" w:colFirst="0" w:colLast="0"/>
      <w:bookmarkEnd w:id="2"/>
      <w:r w:rsidRPr="004967E2">
        <w:rPr>
          <w:rFonts w:ascii="Cambria Math" w:eastAsia="Cambria" w:hAnsi="Cambria Math" w:cs="Cambria"/>
          <w:b/>
          <w:i/>
          <w:color w:val="E2650F"/>
        </w:rPr>
        <w:t>Chú ý: Thứ tự chương trình có thể thay đổi theo sự sắp xếp của Hướng Dẫn Viên để phù hợp với tình hình thực tế nhưng vẫn đảm bảo đầy đủ các điểm tham quan đã nêu trong chương trình.</w:t>
      </w:r>
    </w:p>
    <w:tbl>
      <w:tblPr>
        <w:tblStyle w:val="af9"/>
        <w:tblW w:w="1148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83"/>
      </w:tblGrid>
      <w:tr w:rsidR="004E2D34" w:rsidRPr="004967E2" w14:paraId="3F8C3AD3" w14:textId="77777777">
        <w:trPr>
          <w:trHeight w:val="420"/>
        </w:trPr>
        <w:tc>
          <w:tcPr>
            <w:tcW w:w="11483" w:type="dxa"/>
            <w:shd w:val="clear" w:color="auto" w:fill="FF9900"/>
          </w:tcPr>
          <w:p w14:paraId="3F8C3AD2" w14:textId="77777777" w:rsidR="004E2D34" w:rsidRPr="004967E2" w:rsidRDefault="00EC72D1">
            <w:pPr>
              <w:widowControl/>
              <w:pBdr>
                <w:top w:val="nil"/>
                <w:left w:val="nil"/>
                <w:bottom w:val="nil"/>
                <w:right w:val="nil"/>
                <w:between w:val="nil"/>
              </w:pBdr>
              <w:tabs>
                <w:tab w:val="left" w:pos="360"/>
              </w:tabs>
              <w:spacing w:line="360" w:lineRule="auto"/>
              <w:ind w:right="142"/>
              <w:jc w:val="center"/>
              <w:rPr>
                <w:rFonts w:ascii="Cambria Math" w:eastAsia="Cambria" w:hAnsi="Cambria Math" w:cs="Cambria"/>
                <w:b/>
                <w:color w:val="FFFFFF"/>
                <w:sz w:val="26"/>
                <w:szCs w:val="26"/>
              </w:rPr>
            </w:pPr>
            <w:r w:rsidRPr="004967E2">
              <w:rPr>
                <w:rFonts w:ascii="Cambria Math" w:eastAsia="Cambria" w:hAnsi="Cambria Math" w:cs="Cambria"/>
                <w:b/>
                <w:sz w:val="26"/>
                <w:szCs w:val="26"/>
              </w:rPr>
              <w:t>GIÁ TOUR BAO GỒM</w:t>
            </w:r>
          </w:p>
        </w:tc>
      </w:tr>
      <w:tr w:rsidR="004E2D34" w:rsidRPr="004967E2" w14:paraId="3F8C3ADE" w14:textId="77777777">
        <w:tc>
          <w:tcPr>
            <w:tcW w:w="11483" w:type="dxa"/>
          </w:tcPr>
          <w:p w14:paraId="3F8C3AD4" w14:textId="77777777" w:rsidR="004E2D34" w:rsidRPr="004967E2" w:rsidRDefault="00EC72D1">
            <w:pPr>
              <w:widowControl/>
              <w:numPr>
                <w:ilvl w:val="0"/>
                <w:numId w:val="10"/>
              </w:numPr>
              <w:pBdr>
                <w:top w:val="nil"/>
                <w:left w:val="nil"/>
                <w:bottom w:val="nil"/>
                <w:right w:val="nil"/>
                <w:between w:val="nil"/>
              </w:pBdr>
              <w:tabs>
                <w:tab w:val="left" w:pos="-360"/>
                <w:tab w:val="left" w:pos="270"/>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 xml:space="preserve">Vé máy bay khứ hồi theo đoàn </w:t>
            </w:r>
            <w:r w:rsidRPr="004967E2">
              <w:rPr>
                <w:rFonts w:ascii="Cambria Math" w:eastAsia="Cambria" w:hAnsi="Cambria Math" w:cs="Cambria"/>
                <w:b/>
                <w:color w:val="000000"/>
                <w:sz w:val="26"/>
                <w:szCs w:val="26"/>
              </w:rPr>
              <w:t xml:space="preserve">(Bao gồm 10 kg hành lý xách tay + 1 kiện 23 kg hành lý ký gửi) </w:t>
            </w:r>
          </w:p>
          <w:p w14:paraId="3F8C3AD5" w14:textId="77777777" w:rsidR="004E2D34" w:rsidRPr="004967E2" w:rsidRDefault="00EC72D1">
            <w:pPr>
              <w:widowControl/>
              <w:numPr>
                <w:ilvl w:val="0"/>
                <w:numId w:val="10"/>
              </w:numPr>
              <w:pBdr>
                <w:top w:val="nil"/>
                <w:left w:val="nil"/>
                <w:bottom w:val="nil"/>
                <w:right w:val="nil"/>
                <w:between w:val="nil"/>
              </w:pBdr>
              <w:tabs>
                <w:tab w:val="left" w:pos="-360"/>
                <w:tab w:val="left" w:pos="270"/>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Phí an ninh sân bay, bảo hiểm hàng không thuế phi trường 2 nước</w:t>
            </w:r>
          </w:p>
          <w:p w14:paraId="3F8C3AD6" w14:textId="77777777" w:rsidR="004E2D34" w:rsidRPr="004967E2" w:rsidRDefault="00EC72D1">
            <w:pPr>
              <w:widowControl/>
              <w:numPr>
                <w:ilvl w:val="0"/>
                <w:numId w:val="10"/>
              </w:numPr>
              <w:pBdr>
                <w:top w:val="nil"/>
                <w:left w:val="nil"/>
                <w:bottom w:val="nil"/>
                <w:right w:val="nil"/>
                <w:between w:val="nil"/>
              </w:pBdr>
              <w:tabs>
                <w:tab w:val="left" w:pos="-360"/>
                <w:tab w:val="left" w:pos="270"/>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Bảo hiểm du lịch Quốc tế suốt tuyến</w:t>
            </w:r>
            <w:r w:rsidRPr="004967E2">
              <w:rPr>
                <w:rFonts w:ascii="Cambria Math" w:eastAsia="Cambria" w:hAnsi="Cambria Math" w:cs="Cambria"/>
                <w:sz w:val="26"/>
                <w:szCs w:val="26"/>
              </w:rPr>
              <w:t xml:space="preserve"> với mức bồi thường lên đến 30.000 USD</w:t>
            </w:r>
          </w:p>
          <w:p w14:paraId="3F8C3AD7" w14:textId="77777777" w:rsidR="004E2D34" w:rsidRPr="004967E2" w:rsidRDefault="00EC72D1">
            <w:pPr>
              <w:widowControl/>
              <w:numPr>
                <w:ilvl w:val="0"/>
                <w:numId w:val="10"/>
              </w:numPr>
              <w:pBdr>
                <w:top w:val="nil"/>
                <w:left w:val="nil"/>
                <w:bottom w:val="nil"/>
                <w:right w:val="nil"/>
                <w:between w:val="nil"/>
              </w:pBdr>
              <w:tabs>
                <w:tab w:val="left" w:pos="-360"/>
                <w:tab w:val="left" w:pos="270"/>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Khách sạn tiêu chuẩn 4* (2 người/phòng - phòng 3 người trường hợp đi lẻ nam hoặc nữ).</w:t>
            </w:r>
          </w:p>
          <w:p w14:paraId="3F8C3AD8" w14:textId="77777777" w:rsidR="004E2D34" w:rsidRPr="004967E2" w:rsidRDefault="00EC72D1">
            <w:pPr>
              <w:widowControl/>
              <w:numPr>
                <w:ilvl w:val="0"/>
                <w:numId w:val="10"/>
              </w:numPr>
              <w:pBdr>
                <w:top w:val="nil"/>
                <w:left w:val="nil"/>
                <w:bottom w:val="nil"/>
                <w:right w:val="nil"/>
                <w:between w:val="nil"/>
              </w:pBdr>
              <w:tabs>
                <w:tab w:val="left" w:pos="-360"/>
                <w:tab w:val="left" w:pos="270"/>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 xml:space="preserve">Visa đoàn nhập cảnh Trung Quốc </w:t>
            </w:r>
            <w:r w:rsidRPr="004967E2">
              <w:rPr>
                <w:rFonts w:ascii="Cambria Math" w:eastAsia="Cambria" w:hAnsi="Cambria Math" w:cs="Cambria"/>
                <w:b/>
                <w:color w:val="000000"/>
                <w:sz w:val="26"/>
                <w:szCs w:val="26"/>
              </w:rPr>
              <w:t xml:space="preserve">(Hộ chiếu + 2 hình 4*6 </w:t>
            </w:r>
            <w:r w:rsidRPr="004967E2">
              <w:rPr>
                <w:rFonts w:ascii="Cambria Math" w:eastAsia="Cambria" w:hAnsi="Cambria Math" w:cs="Cambria"/>
                <w:b/>
                <w:sz w:val="26"/>
                <w:szCs w:val="26"/>
              </w:rPr>
              <w:t>tiêu</w:t>
            </w:r>
            <w:r w:rsidRPr="004967E2">
              <w:rPr>
                <w:rFonts w:ascii="Cambria Math" w:eastAsia="Cambria" w:hAnsi="Cambria Math" w:cs="Cambria"/>
                <w:b/>
                <w:color w:val="000000"/>
                <w:sz w:val="26"/>
                <w:szCs w:val="26"/>
              </w:rPr>
              <w:t xml:space="preserve"> chuẩn Quốc Tế nền trắng)</w:t>
            </w:r>
          </w:p>
          <w:p w14:paraId="3F8C3AD9" w14:textId="77777777" w:rsidR="004E2D34" w:rsidRPr="004967E2" w:rsidRDefault="00EC72D1">
            <w:pPr>
              <w:widowControl/>
              <w:numPr>
                <w:ilvl w:val="0"/>
                <w:numId w:val="10"/>
              </w:numPr>
              <w:pBdr>
                <w:top w:val="nil"/>
                <w:left w:val="nil"/>
                <w:bottom w:val="nil"/>
                <w:right w:val="nil"/>
                <w:between w:val="nil"/>
              </w:pBdr>
              <w:tabs>
                <w:tab w:val="left" w:pos="-360"/>
                <w:tab w:val="left" w:pos="270"/>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Phục vụ 1 chai nước suối/khách/ngày.</w:t>
            </w:r>
          </w:p>
          <w:p w14:paraId="3F8C3ADA" w14:textId="77777777" w:rsidR="004E2D34" w:rsidRPr="004967E2" w:rsidRDefault="00EC72D1">
            <w:pPr>
              <w:widowControl/>
              <w:numPr>
                <w:ilvl w:val="0"/>
                <w:numId w:val="10"/>
              </w:numPr>
              <w:pBdr>
                <w:top w:val="nil"/>
                <w:left w:val="nil"/>
                <w:bottom w:val="nil"/>
                <w:right w:val="nil"/>
                <w:between w:val="nil"/>
              </w:pBdr>
              <w:tabs>
                <w:tab w:val="left" w:pos="-360"/>
                <w:tab w:val="left" w:pos="270"/>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Các bữa ăn như chương trình(các bữa ăn có thể thay đổi phù hợp với tuyến điểm tuy nhiên vẫn đảm bảo đủ số lượng và chất lượng bữa ăn tương đương hoặc hơn).</w:t>
            </w:r>
          </w:p>
          <w:p w14:paraId="3F8C3ADB" w14:textId="77777777" w:rsidR="004E2D34" w:rsidRPr="004967E2" w:rsidRDefault="00EC72D1">
            <w:pPr>
              <w:widowControl/>
              <w:numPr>
                <w:ilvl w:val="0"/>
                <w:numId w:val="10"/>
              </w:numPr>
              <w:pBdr>
                <w:top w:val="nil"/>
                <w:left w:val="nil"/>
                <w:bottom w:val="nil"/>
                <w:right w:val="nil"/>
                <w:between w:val="nil"/>
              </w:pBdr>
              <w:tabs>
                <w:tab w:val="left" w:pos="-360"/>
                <w:tab w:val="left" w:pos="270"/>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Xe máy lạnh vận chuyển suốt tuyến.</w:t>
            </w:r>
          </w:p>
          <w:p w14:paraId="3F8C3ADC" w14:textId="77777777" w:rsidR="004E2D34" w:rsidRPr="004967E2" w:rsidRDefault="00EC72D1">
            <w:pPr>
              <w:widowControl/>
              <w:numPr>
                <w:ilvl w:val="0"/>
                <w:numId w:val="10"/>
              </w:numPr>
              <w:pBdr>
                <w:top w:val="nil"/>
                <w:left w:val="nil"/>
                <w:bottom w:val="nil"/>
                <w:right w:val="nil"/>
                <w:between w:val="nil"/>
              </w:pBdr>
              <w:tabs>
                <w:tab w:val="left" w:pos="-360"/>
                <w:tab w:val="left" w:pos="270"/>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Vé tham quan như chương trình.</w:t>
            </w:r>
          </w:p>
          <w:p w14:paraId="3F8C3ADD" w14:textId="77777777" w:rsidR="004E2D34" w:rsidRPr="004967E2" w:rsidRDefault="00EC72D1">
            <w:pPr>
              <w:widowControl/>
              <w:numPr>
                <w:ilvl w:val="0"/>
                <w:numId w:val="10"/>
              </w:numPr>
              <w:pBdr>
                <w:top w:val="nil"/>
                <w:left w:val="nil"/>
                <w:bottom w:val="nil"/>
                <w:right w:val="nil"/>
                <w:between w:val="nil"/>
              </w:pBdr>
              <w:tabs>
                <w:tab w:val="left" w:pos="-360"/>
                <w:tab w:val="left" w:pos="270"/>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Trưởng đoàn và HDV địa phương phục vụ suốt tuyến theo chương trình.</w:t>
            </w:r>
          </w:p>
        </w:tc>
      </w:tr>
      <w:tr w:rsidR="004E2D34" w:rsidRPr="004967E2" w14:paraId="3F8C3AE0" w14:textId="77777777">
        <w:tc>
          <w:tcPr>
            <w:tcW w:w="11483" w:type="dxa"/>
            <w:shd w:val="clear" w:color="auto" w:fill="FF9900"/>
          </w:tcPr>
          <w:p w14:paraId="3F8C3ADF" w14:textId="77777777" w:rsidR="004E2D34" w:rsidRPr="004967E2" w:rsidRDefault="00EC72D1">
            <w:pPr>
              <w:widowControl/>
              <w:pBdr>
                <w:top w:val="nil"/>
                <w:left w:val="nil"/>
                <w:bottom w:val="nil"/>
                <w:right w:val="nil"/>
                <w:between w:val="nil"/>
              </w:pBdr>
              <w:tabs>
                <w:tab w:val="left" w:pos="-360"/>
                <w:tab w:val="left" w:pos="180"/>
                <w:tab w:val="left" w:pos="270"/>
                <w:tab w:val="left" w:pos="360"/>
              </w:tabs>
              <w:spacing w:line="360" w:lineRule="auto"/>
              <w:ind w:right="142"/>
              <w:jc w:val="center"/>
              <w:rPr>
                <w:rFonts w:ascii="Cambria Math" w:eastAsia="Cambria" w:hAnsi="Cambria Math" w:cs="Cambria"/>
                <w:b/>
                <w:color w:val="FFFFFF"/>
                <w:sz w:val="26"/>
                <w:szCs w:val="26"/>
              </w:rPr>
            </w:pPr>
            <w:r w:rsidRPr="004967E2">
              <w:rPr>
                <w:rFonts w:ascii="Cambria Math" w:eastAsia="Cambria" w:hAnsi="Cambria Math" w:cs="Cambria"/>
                <w:b/>
                <w:sz w:val="26"/>
                <w:szCs w:val="26"/>
              </w:rPr>
              <w:t>GIÁ TOUR KHÔNG BAO GỒM</w:t>
            </w:r>
          </w:p>
        </w:tc>
      </w:tr>
      <w:tr w:rsidR="004E2D34" w:rsidRPr="004967E2" w14:paraId="3F8C3AE7" w14:textId="77777777">
        <w:tc>
          <w:tcPr>
            <w:tcW w:w="11483" w:type="dxa"/>
          </w:tcPr>
          <w:p w14:paraId="3F8C3AE1" w14:textId="77777777" w:rsidR="004E2D34" w:rsidRPr="004967E2" w:rsidRDefault="00EC72D1">
            <w:pPr>
              <w:widowControl/>
              <w:numPr>
                <w:ilvl w:val="0"/>
                <w:numId w:val="11"/>
              </w:numPr>
              <w:pBdr>
                <w:top w:val="nil"/>
                <w:left w:val="nil"/>
                <w:bottom w:val="nil"/>
                <w:right w:val="nil"/>
                <w:between w:val="nil"/>
              </w:pBdr>
              <w:tabs>
                <w:tab w:val="left" w:pos="709"/>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Chi phí cá nhân, hành lý quá cước, điện thoại, giặt ủi, tham quan ngoài chương trình.</w:t>
            </w:r>
          </w:p>
          <w:p w14:paraId="3F8C3AE2" w14:textId="7D0F2333" w:rsidR="004E2D34" w:rsidRPr="00337912" w:rsidRDefault="00EC72D1" w:rsidP="00337912">
            <w:pPr>
              <w:widowControl/>
              <w:numPr>
                <w:ilvl w:val="0"/>
                <w:numId w:val="11"/>
              </w:numPr>
              <w:pBdr>
                <w:top w:val="nil"/>
                <w:left w:val="nil"/>
                <w:bottom w:val="nil"/>
                <w:right w:val="nil"/>
                <w:between w:val="nil"/>
              </w:pBdr>
              <w:tabs>
                <w:tab w:val="left" w:pos="709"/>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 xml:space="preserve">Phụ thu phòng đơn (nếu có): </w:t>
            </w:r>
            <w:r w:rsidRPr="004967E2">
              <w:rPr>
                <w:rFonts w:ascii="Cambria Math" w:eastAsia="Cambria" w:hAnsi="Cambria Math" w:cs="Cambria"/>
                <w:b/>
                <w:color w:val="ED0000"/>
                <w:sz w:val="26"/>
                <w:szCs w:val="26"/>
              </w:rPr>
              <w:t xml:space="preserve"> </w:t>
            </w:r>
            <w:r w:rsidR="00A04A44">
              <w:rPr>
                <w:rFonts w:ascii="Cambria Math" w:eastAsia="Cambria" w:hAnsi="Cambria Math" w:cs="Cambria"/>
                <w:b/>
                <w:color w:val="ED0000"/>
                <w:sz w:val="26"/>
                <w:szCs w:val="26"/>
                <w:lang w:val="vi-VN"/>
              </w:rPr>
              <w:t>200  USD</w:t>
            </w:r>
            <w:r w:rsidRPr="00A04A44">
              <w:rPr>
                <w:rFonts w:ascii="Cambria Math" w:eastAsia="Cambria" w:hAnsi="Cambria Math" w:cs="Cambria"/>
                <w:b/>
                <w:color w:val="ED0000"/>
                <w:sz w:val="26"/>
                <w:szCs w:val="26"/>
              </w:rPr>
              <w:t xml:space="preserve"> / khách / tour </w:t>
            </w:r>
            <w:r w:rsidRPr="00A04A44">
              <w:rPr>
                <w:rFonts w:ascii="Cambria Math" w:eastAsia="Cambria" w:hAnsi="Cambria Math" w:cs="Cambria"/>
                <w:color w:val="000000"/>
                <w:sz w:val="26"/>
                <w:szCs w:val="26"/>
              </w:rPr>
              <w:t>(đối với dịp Lễ, Tết là</w:t>
            </w:r>
            <w:r w:rsidR="00337912">
              <w:rPr>
                <w:rFonts w:ascii="Cambria Math" w:eastAsia="Cambria" w:hAnsi="Cambria Math" w:cs="Cambria"/>
                <w:color w:val="000000"/>
                <w:sz w:val="26"/>
                <w:szCs w:val="26"/>
                <w:lang w:val="vi-VN"/>
              </w:rPr>
              <w:t xml:space="preserve"> 250 USD</w:t>
            </w:r>
            <w:r w:rsidRPr="00337912">
              <w:rPr>
                <w:rFonts w:ascii="Cambria Math" w:eastAsia="Cambria" w:hAnsi="Cambria Math" w:cs="Cambria"/>
                <w:color w:val="000000"/>
                <w:sz w:val="26"/>
                <w:szCs w:val="26"/>
              </w:rPr>
              <w:t xml:space="preserve"> )</w:t>
            </w:r>
          </w:p>
          <w:p w14:paraId="3F8C3AE3" w14:textId="77777777" w:rsidR="004E2D34" w:rsidRPr="004967E2" w:rsidRDefault="00EC72D1">
            <w:pPr>
              <w:widowControl/>
              <w:numPr>
                <w:ilvl w:val="0"/>
                <w:numId w:val="11"/>
              </w:numPr>
              <w:spacing w:line="360" w:lineRule="auto"/>
              <w:ind w:right="142"/>
              <w:rPr>
                <w:rFonts w:ascii="Cambria Math" w:hAnsi="Cambria Math"/>
                <w:b/>
                <w:sz w:val="26"/>
                <w:szCs w:val="26"/>
              </w:rPr>
            </w:pPr>
            <w:r w:rsidRPr="004967E2">
              <w:rPr>
                <w:rFonts w:ascii="Cambria Math" w:eastAsia="Cambria" w:hAnsi="Cambria Math" w:cs="Cambria"/>
                <w:sz w:val="26"/>
                <w:szCs w:val="26"/>
              </w:rPr>
              <w:lastRenderedPageBreak/>
              <w:t>Phí xuất hoá đơn VAT.</w:t>
            </w:r>
          </w:p>
          <w:p w14:paraId="3F8C3AE4" w14:textId="77777777" w:rsidR="004E2D34" w:rsidRPr="004967E2" w:rsidRDefault="00EC72D1">
            <w:pPr>
              <w:widowControl/>
              <w:numPr>
                <w:ilvl w:val="0"/>
                <w:numId w:val="11"/>
              </w:numPr>
              <w:pBdr>
                <w:top w:val="nil"/>
                <w:left w:val="nil"/>
                <w:bottom w:val="nil"/>
                <w:right w:val="nil"/>
                <w:between w:val="nil"/>
              </w:pBdr>
              <w:tabs>
                <w:tab w:val="left" w:pos="709"/>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Visa tái nhập Việt Nam cho khách quốc tịch nước ngoài (nếu có)</w:t>
            </w:r>
          </w:p>
          <w:p w14:paraId="3F8C3AE5" w14:textId="77777777" w:rsidR="004E2D34" w:rsidRPr="004967E2" w:rsidRDefault="00EC72D1">
            <w:pPr>
              <w:widowControl/>
              <w:numPr>
                <w:ilvl w:val="0"/>
                <w:numId w:val="11"/>
              </w:numPr>
              <w:pBdr>
                <w:top w:val="nil"/>
                <w:left w:val="nil"/>
                <w:bottom w:val="nil"/>
                <w:right w:val="nil"/>
                <w:between w:val="nil"/>
              </w:pBdr>
              <w:tabs>
                <w:tab w:val="left" w:pos="709"/>
              </w:tabs>
              <w:spacing w:line="360" w:lineRule="auto"/>
              <w:ind w:right="142"/>
              <w:jc w:val="left"/>
              <w:rPr>
                <w:rFonts w:ascii="Cambria Math" w:hAnsi="Cambria Math"/>
                <w:sz w:val="26"/>
                <w:szCs w:val="26"/>
              </w:rPr>
            </w:pPr>
            <w:r w:rsidRPr="004967E2">
              <w:rPr>
                <w:rFonts w:ascii="Cambria Math" w:eastAsia="Cambria" w:hAnsi="Cambria Math" w:cs="Cambria"/>
                <w:color w:val="000000"/>
                <w:sz w:val="26"/>
                <w:szCs w:val="26"/>
              </w:rPr>
              <w:t xml:space="preserve">Tips cho tài xế địa phương và hướng dẫn viên: </w:t>
            </w:r>
            <w:r w:rsidRPr="004967E2">
              <w:rPr>
                <w:rFonts w:ascii="Cambria Math" w:eastAsia="Cambria" w:hAnsi="Cambria Math" w:cs="Cambria"/>
                <w:b/>
                <w:color w:val="ED0000"/>
                <w:sz w:val="26"/>
                <w:szCs w:val="26"/>
              </w:rPr>
              <w:t>1.000.000 VND / khách.</w:t>
            </w:r>
          </w:p>
          <w:p w14:paraId="3F8C3AE6" w14:textId="77777777" w:rsidR="004E2D34" w:rsidRPr="004967E2" w:rsidRDefault="00EC72D1">
            <w:pPr>
              <w:widowControl/>
              <w:pBdr>
                <w:top w:val="nil"/>
                <w:left w:val="nil"/>
                <w:bottom w:val="nil"/>
                <w:right w:val="nil"/>
                <w:between w:val="nil"/>
              </w:pBdr>
              <w:tabs>
                <w:tab w:val="left" w:pos="709"/>
              </w:tabs>
              <w:spacing w:line="360" w:lineRule="auto"/>
              <w:ind w:left="360" w:right="142"/>
              <w:jc w:val="left"/>
              <w:rPr>
                <w:rFonts w:ascii="Cambria Math" w:eastAsia="Cambria" w:hAnsi="Cambria Math" w:cs="Cambria"/>
                <w:color w:val="000000"/>
                <w:sz w:val="26"/>
                <w:szCs w:val="26"/>
              </w:rPr>
            </w:pPr>
            <w:r w:rsidRPr="004967E2">
              <w:rPr>
                <w:rFonts w:ascii="Cambria Math" w:eastAsia="Cambria" w:hAnsi="Cambria Math" w:cs="Cambria"/>
                <w:color w:val="000000"/>
                <w:sz w:val="26"/>
                <w:szCs w:val="26"/>
              </w:rPr>
              <w:t xml:space="preserve">(Đối với dịp Lễ, Tết là </w:t>
            </w:r>
            <w:r w:rsidRPr="004967E2">
              <w:rPr>
                <w:rFonts w:ascii="Cambria Math" w:eastAsia="Cambria" w:hAnsi="Cambria Math" w:cs="Cambria"/>
                <w:b/>
                <w:color w:val="FF0000"/>
                <w:sz w:val="26"/>
                <w:szCs w:val="26"/>
              </w:rPr>
              <w:t>1.200.000 VND / khách)</w:t>
            </w:r>
          </w:p>
        </w:tc>
      </w:tr>
      <w:tr w:rsidR="004E2D34" w:rsidRPr="004967E2" w14:paraId="3F8C3AE9" w14:textId="77777777">
        <w:tc>
          <w:tcPr>
            <w:tcW w:w="11483" w:type="dxa"/>
            <w:shd w:val="clear" w:color="auto" w:fill="FF9900"/>
          </w:tcPr>
          <w:p w14:paraId="3F8C3AE8" w14:textId="77777777" w:rsidR="004E2D34" w:rsidRPr="004967E2" w:rsidRDefault="00EC72D1">
            <w:pPr>
              <w:widowControl/>
              <w:pBdr>
                <w:top w:val="nil"/>
                <w:left w:val="nil"/>
                <w:bottom w:val="nil"/>
                <w:right w:val="nil"/>
                <w:between w:val="nil"/>
              </w:pBdr>
              <w:tabs>
                <w:tab w:val="left" w:pos="180"/>
                <w:tab w:val="left" w:pos="270"/>
              </w:tabs>
              <w:spacing w:line="360" w:lineRule="auto"/>
              <w:ind w:right="142"/>
              <w:jc w:val="center"/>
              <w:rPr>
                <w:rFonts w:ascii="Cambria Math" w:eastAsia="Cambria" w:hAnsi="Cambria Math" w:cs="Cambria"/>
                <w:b/>
                <w:color w:val="FFFFFF"/>
                <w:sz w:val="26"/>
                <w:szCs w:val="26"/>
              </w:rPr>
            </w:pPr>
            <w:r w:rsidRPr="004967E2">
              <w:rPr>
                <w:rFonts w:ascii="Cambria Math" w:eastAsia="Cambria" w:hAnsi="Cambria Math" w:cs="Cambria"/>
                <w:b/>
                <w:sz w:val="26"/>
                <w:szCs w:val="26"/>
              </w:rPr>
              <w:lastRenderedPageBreak/>
              <w:t>ĐIỀU KIỆN HOÀN/HỦY</w:t>
            </w:r>
          </w:p>
        </w:tc>
      </w:tr>
      <w:tr w:rsidR="004E2D34" w:rsidRPr="004967E2" w14:paraId="3F8C3AF0" w14:textId="77777777">
        <w:tc>
          <w:tcPr>
            <w:tcW w:w="11483" w:type="dxa"/>
          </w:tcPr>
          <w:p w14:paraId="3F8C3AEA" w14:textId="77777777" w:rsidR="004E2D34" w:rsidRPr="004967E2" w:rsidRDefault="00EC72D1">
            <w:pPr>
              <w:widowControl/>
              <w:numPr>
                <w:ilvl w:val="0"/>
                <w:numId w:val="4"/>
              </w:numPr>
              <w:pBdr>
                <w:top w:val="nil"/>
                <w:left w:val="nil"/>
                <w:bottom w:val="nil"/>
                <w:right w:val="nil"/>
                <w:between w:val="nil"/>
              </w:pBdr>
              <w:shd w:val="clear" w:color="auto" w:fill="FFFFFF"/>
              <w:spacing w:line="360" w:lineRule="auto"/>
              <w:ind w:right="83"/>
              <w:rPr>
                <w:rFonts w:ascii="Cambria Math" w:hAnsi="Cambria Math"/>
                <w:sz w:val="26"/>
                <w:szCs w:val="26"/>
              </w:rPr>
            </w:pPr>
            <w:r w:rsidRPr="004967E2">
              <w:rPr>
                <w:rFonts w:ascii="Cambria Math" w:eastAsia="Cambria" w:hAnsi="Cambria Math" w:cs="Cambria"/>
                <w:color w:val="000000"/>
                <w:sz w:val="26"/>
                <w:szCs w:val="26"/>
              </w:rPr>
              <w:t>Hủy tour ngay sau khi Đại Sứ Quán, Lãnh Sự Quán đã cấp visa: Chi phí huỷ tour là 100% trên tổng giá</w:t>
            </w:r>
            <w:r w:rsidRPr="004967E2">
              <w:rPr>
                <w:rFonts w:ascii="Cambria Math" w:eastAsia="Cambria" w:hAnsi="Cambria Math" w:cs="Cambria"/>
                <w:sz w:val="26"/>
                <w:szCs w:val="26"/>
              </w:rPr>
              <w:t xml:space="preserve"> </w:t>
            </w:r>
            <w:r w:rsidRPr="004967E2">
              <w:rPr>
                <w:rFonts w:ascii="Cambria Math" w:eastAsia="Cambria" w:hAnsi="Cambria Math" w:cs="Cambria"/>
                <w:color w:val="000000"/>
                <w:sz w:val="26"/>
                <w:szCs w:val="26"/>
              </w:rPr>
              <w:t>tour.</w:t>
            </w:r>
          </w:p>
          <w:p w14:paraId="3F8C3AEB" w14:textId="77777777" w:rsidR="004E2D34" w:rsidRPr="004967E2" w:rsidRDefault="00EC72D1">
            <w:pPr>
              <w:widowControl/>
              <w:numPr>
                <w:ilvl w:val="0"/>
                <w:numId w:val="4"/>
              </w:numPr>
              <w:pBdr>
                <w:top w:val="nil"/>
                <w:left w:val="nil"/>
                <w:bottom w:val="nil"/>
                <w:right w:val="nil"/>
                <w:between w:val="nil"/>
              </w:pBdr>
              <w:spacing w:line="360" w:lineRule="auto"/>
              <w:ind w:right="83"/>
              <w:rPr>
                <w:rFonts w:ascii="Cambria Math" w:hAnsi="Cambria Math"/>
                <w:sz w:val="26"/>
                <w:szCs w:val="26"/>
              </w:rPr>
            </w:pPr>
            <w:r w:rsidRPr="004967E2">
              <w:rPr>
                <w:rFonts w:ascii="Cambria Math" w:eastAsia="Cambria" w:hAnsi="Cambria Math" w:cs="Cambria"/>
                <w:color w:val="000000"/>
                <w:sz w:val="26"/>
                <w:szCs w:val="26"/>
              </w:rPr>
              <w:t>Hủy tour sau khi đăng ký: Phí huỷ tour = tiền cọc</w:t>
            </w:r>
          </w:p>
          <w:p w14:paraId="3F8C3AEC" w14:textId="77777777" w:rsidR="004E2D34" w:rsidRPr="004967E2" w:rsidRDefault="00EC72D1">
            <w:pPr>
              <w:widowControl/>
              <w:numPr>
                <w:ilvl w:val="0"/>
                <w:numId w:val="4"/>
              </w:numPr>
              <w:pBdr>
                <w:top w:val="nil"/>
                <w:left w:val="nil"/>
                <w:bottom w:val="nil"/>
                <w:right w:val="nil"/>
                <w:between w:val="nil"/>
              </w:pBdr>
              <w:spacing w:line="360" w:lineRule="auto"/>
              <w:ind w:right="83"/>
              <w:rPr>
                <w:rFonts w:ascii="Cambria Math" w:hAnsi="Cambria Math"/>
                <w:sz w:val="26"/>
                <w:szCs w:val="26"/>
              </w:rPr>
            </w:pPr>
            <w:r w:rsidRPr="004967E2">
              <w:rPr>
                <w:rFonts w:ascii="Cambria Math" w:eastAsia="Cambria" w:hAnsi="Cambria Math" w:cs="Cambria"/>
                <w:color w:val="000000"/>
                <w:sz w:val="26"/>
                <w:szCs w:val="26"/>
              </w:rPr>
              <w:t>Hủy tour từ 20 – 29 ngày trước ngày khởi hành: Phí huỷ tour là 70% trên tổng giá tour.</w:t>
            </w:r>
          </w:p>
          <w:p w14:paraId="3F8C3AED" w14:textId="77777777" w:rsidR="004E2D34" w:rsidRPr="004967E2" w:rsidRDefault="00EC72D1">
            <w:pPr>
              <w:widowControl/>
              <w:numPr>
                <w:ilvl w:val="0"/>
                <w:numId w:val="4"/>
              </w:numPr>
              <w:pBdr>
                <w:top w:val="nil"/>
                <w:left w:val="nil"/>
                <w:bottom w:val="nil"/>
                <w:right w:val="nil"/>
                <w:between w:val="nil"/>
              </w:pBdr>
              <w:spacing w:line="360" w:lineRule="auto"/>
              <w:ind w:right="83"/>
              <w:rPr>
                <w:rFonts w:ascii="Cambria Math" w:hAnsi="Cambria Math"/>
                <w:sz w:val="26"/>
                <w:szCs w:val="26"/>
              </w:rPr>
            </w:pPr>
            <w:r w:rsidRPr="004967E2">
              <w:rPr>
                <w:rFonts w:ascii="Cambria Math" w:eastAsia="Cambria" w:hAnsi="Cambria Math" w:cs="Cambria"/>
                <w:color w:val="000000"/>
                <w:sz w:val="26"/>
                <w:szCs w:val="26"/>
              </w:rPr>
              <w:t>Sau thời gian trên: Phí huỷ tour là 100% trên tổng giá tour</w:t>
            </w:r>
            <w:r w:rsidRPr="004967E2">
              <w:rPr>
                <w:rFonts w:ascii="Cambria Math" w:eastAsia="Cambria" w:hAnsi="Cambria Math" w:cs="Cambria"/>
                <w:sz w:val="26"/>
                <w:szCs w:val="26"/>
              </w:rPr>
              <w:t>.</w:t>
            </w:r>
          </w:p>
          <w:p w14:paraId="3F8C3AEE" w14:textId="77777777" w:rsidR="004E2D34" w:rsidRPr="004967E2" w:rsidRDefault="00EC72D1">
            <w:pPr>
              <w:numPr>
                <w:ilvl w:val="0"/>
                <w:numId w:val="4"/>
              </w:numPr>
              <w:pBdr>
                <w:top w:val="nil"/>
                <w:left w:val="nil"/>
                <w:bottom w:val="nil"/>
                <w:right w:val="nil"/>
                <w:between w:val="nil"/>
              </w:pBdr>
              <w:tabs>
                <w:tab w:val="left" w:pos="579"/>
                <w:tab w:val="left" w:pos="580"/>
                <w:tab w:val="left" w:pos="10206"/>
              </w:tabs>
              <w:spacing w:line="360" w:lineRule="auto"/>
              <w:ind w:right="83"/>
              <w:rPr>
                <w:rFonts w:ascii="Cambria Math" w:hAnsi="Cambria Math"/>
                <w:sz w:val="26"/>
                <w:szCs w:val="26"/>
              </w:rPr>
            </w:pPr>
            <w:r w:rsidRPr="004967E2">
              <w:rPr>
                <w:rFonts w:ascii="Cambria Math" w:eastAsia="Cambria" w:hAnsi="Cambria Math" w:cs="Cambria"/>
                <w:color w:val="000000"/>
                <w:sz w:val="26"/>
                <w:szCs w:val="26"/>
              </w:rPr>
              <w:t>Sau khi đóng tiền nếu Quý khách muốn hủy tour, vui lòng đem hộ chiếu/CMND và hóa đơn đã đóng tiền đến ngay văn phòng công ty để làm thủ tục hủy tour, công ty không nhận khách báo hủy tour qua điện thoại.</w:t>
            </w:r>
          </w:p>
          <w:p w14:paraId="3F8C3AEF" w14:textId="77777777" w:rsidR="004E2D34" w:rsidRPr="004967E2" w:rsidRDefault="00EC72D1">
            <w:pPr>
              <w:numPr>
                <w:ilvl w:val="0"/>
                <w:numId w:val="4"/>
              </w:numPr>
              <w:tabs>
                <w:tab w:val="left" w:pos="180"/>
                <w:tab w:val="left" w:pos="270"/>
              </w:tabs>
              <w:spacing w:line="360" w:lineRule="auto"/>
              <w:ind w:right="83"/>
              <w:rPr>
                <w:rFonts w:ascii="Cambria Math" w:hAnsi="Cambria Math"/>
                <w:sz w:val="26"/>
                <w:szCs w:val="26"/>
              </w:rPr>
            </w:pPr>
            <w:r w:rsidRPr="004967E2">
              <w:rPr>
                <w:rFonts w:ascii="Cambria Math" w:eastAsia="Cambria" w:hAnsi="Cambria Math" w:cs="Cambria"/>
                <w:color w:val="000000"/>
                <w:sz w:val="26"/>
                <w:szCs w:val="26"/>
              </w:rPr>
              <w:t>Thời gian hủy tour được tính cho ngày làm việc, không tính thứ bảy, chủ nhật và các ngày Lễ, Tết…</w:t>
            </w:r>
          </w:p>
        </w:tc>
      </w:tr>
      <w:tr w:rsidR="004E2D34" w:rsidRPr="004967E2" w14:paraId="3F8C3AF2" w14:textId="77777777">
        <w:tc>
          <w:tcPr>
            <w:tcW w:w="11483" w:type="dxa"/>
            <w:shd w:val="clear" w:color="auto" w:fill="FF9900"/>
          </w:tcPr>
          <w:p w14:paraId="3F8C3AF1" w14:textId="77777777" w:rsidR="004E2D34" w:rsidRPr="004967E2" w:rsidRDefault="00EC72D1">
            <w:pPr>
              <w:widowControl/>
              <w:pBdr>
                <w:top w:val="nil"/>
                <w:left w:val="nil"/>
                <w:bottom w:val="nil"/>
                <w:right w:val="nil"/>
                <w:between w:val="nil"/>
              </w:pBdr>
              <w:tabs>
                <w:tab w:val="left" w:pos="180"/>
                <w:tab w:val="left" w:pos="360"/>
              </w:tabs>
              <w:spacing w:line="360" w:lineRule="auto"/>
              <w:ind w:right="142"/>
              <w:jc w:val="center"/>
              <w:rPr>
                <w:rFonts w:ascii="Cambria Math" w:eastAsia="Cambria" w:hAnsi="Cambria Math" w:cs="Cambria"/>
                <w:b/>
                <w:color w:val="FFFFFF"/>
                <w:sz w:val="26"/>
                <w:szCs w:val="26"/>
              </w:rPr>
            </w:pPr>
            <w:r w:rsidRPr="004967E2">
              <w:rPr>
                <w:rFonts w:ascii="Cambria Math" w:eastAsia="Cambria" w:hAnsi="Cambria Math" w:cs="Cambria"/>
                <w:b/>
                <w:sz w:val="26"/>
                <w:szCs w:val="26"/>
              </w:rPr>
              <w:t>LƯU Ý</w:t>
            </w:r>
          </w:p>
        </w:tc>
      </w:tr>
      <w:tr w:rsidR="004E2D34" w:rsidRPr="004967E2" w14:paraId="3F8C3B0C" w14:textId="77777777">
        <w:tc>
          <w:tcPr>
            <w:tcW w:w="11483" w:type="dxa"/>
          </w:tcPr>
          <w:p w14:paraId="3F8C3AF3" w14:textId="77777777" w:rsidR="004E2D34" w:rsidRPr="004967E2" w:rsidRDefault="00EC72D1">
            <w:pPr>
              <w:widowControl/>
              <w:numPr>
                <w:ilvl w:val="0"/>
                <w:numId w:val="5"/>
              </w:numPr>
              <w:pBdr>
                <w:top w:val="nil"/>
                <w:left w:val="nil"/>
                <w:bottom w:val="nil"/>
                <w:right w:val="nil"/>
                <w:between w:val="nil"/>
              </w:pBdr>
              <w:tabs>
                <w:tab w:val="left" w:pos="426"/>
                <w:tab w:val="left" w:pos="709"/>
              </w:tabs>
              <w:spacing w:line="360" w:lineRule="auto"/>
              <w:ind w:right="142"/>
              <w:rPr>
                <w:rFonts w:ascii="Cambria Math" w:hAnsi="Cambria Math"/>
                <w:b/>
                <w:i/>
                <w:sz w:val="26"/>
                <w:szCs w:val="26"/>
              </w:rPr>
            </w:pPr>
            <w:r w:rsidRPr="004967E2">
              <w:rPr>
                <w:rFonts w:ascii="Cambria Math" w:eastAsia="Cambria" w:hAnsi="Cambria Math" w:cs="Cambria"/>
                <w:color w:val="000000"/>
                <w:sz w:val="26"/>
                <w:szCs w:val="26"/>
              </w:rPr>
              <w:t>Trường hợp</w:t>
            </w:r>
            <w:r w:rsidRPr="004967E2">
              <w:rPr>
                <w:rFonts w:ascii="Cambria Math" w:eastAsia="Cambria" w:hAnsi="Cambria Math" w:cs="Cambria"/>
                <w:sz w:val="26"/>
                <w:szCs w:val="26"/>
              </w:rPr>
              <w:t xml:space="preserve"> bất khả kháng do chính sách cấp visa đoàn có thay đổi, đoàn sẽ chuyển sang xin VISA DÁN (visa cá nhân). Phụ thu visa cá nhân có thể thay đổi khi trung tâm Visa thông báo.</w:t>
            </w:r>
          </w:p>
          <w:p w14:paraId="3F8C3AF4" w14:textId="77777777" w:rsidR="004E2D34" w:rsidRPr="004967E2" w:rsidRDefault="00EC72D1">
            <w:pPr>
              <w:widowControl/>
              <w:numPr>
                <w:ilvl w:val="0"/>
                <w:numId w:val="5"/>
              </w:numPr>
              <w:pBdr>
                <w:top w:val="nil"/>
                <w:left w:val="nil"/>
                <w:bottom w:val="nil"/>
                <w:right w:val="nil"/>
                <w:between w:val="nil"/>
              </w:pBdr>
              <w:tabs>
                <w:tab w:val="left" w:pos="426"/>
                <w:tab w:val="left" w:pos="709"/>
              </w:tabs>
              <w:spacing w:line="360" w:lineRule="auto"/>
              <w:ind w:right="142"/>
              <w:rPr>
                <w:rFonts w:ascii="Cambria Math" w:hAnsi="Cambria Math"/>
                <w:sz w:val="26"/>
                <w:szCs w:val="26"/>
              </w:rPr>
            </w:pPr>
            <w:r w:rsidRPr="004967E2">
              <w:rPr>
                <w:rFonts w:ascii="Cambria Math" w:eastAsia="Cambria" w:hAnsi="Cambria Math" w:cs="Cambria"/>
                <w:sz w:val="26"/>
                <w:szCs w:val="26"/>
              </w:rPr>
              <w:t>Trường hợp chính sách Visa Đoàn Trung Quốc thay đổi hoặc bị trượt visa Đoàn, quý khách cần thanh toán thêm phụ phí xin Visa cá nhân (dự kiến)</w:t>
            </w:r>
            <w:r w:rsidRPr="004967E2">
              <w:rPr>
                <w:rFonts w:ascii="Cambria Math" w:eastAsia="Cambria" w:hAnsi="Cambria Math" w:cs="Cambria"/>
                <w:b/>
                <w:color w:val="FF0000"/>
                <w:sz w:val="26"/>
                <w:szCs w:val="26"/>
              </w:rPr>
              <w:t xml:space="preserve"> 150 USD/ KHÁCH</w:t>
            </w:r>
            <w:r w:rsidRPr="004967E2">
              <w:rPr>
                <w:rFonts w:ascii="Cambria Math" w:eastAsia="Cambria" w:hAnsi="Cambria Math" w:cs="Cambria"/>
                <w:sz w:val="26"/>
                <w:szCs w:val="26"/>
              </w:rPr>
              <w:t xml:space="preserve"> để làm visa cá nhân khi còn đủ thời gian và đáp ứng đủ hồ sơ do trung tâm dịch vụ cấp Visa Trung Quốc yêu cầu. Nếu khách hàng không thanh toán thêm phụ phí làm Visa cá nhân sẽ áp dụng theo quy định hủy phạt tour như trên.  </w:t>
            </w:r>
          </w:p>
          <w:p w14:paraId="3F8C3AF5"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sz w:val="26"/>
                <w:szCs w:val="26"/>
              </w:rPr>
            </w:pPr>
            <w:r w:rsidRPr="004967E2">
              <w:rPr>
                <w:rFonts w:ascii="Cambria Math" w:eastAsia="Cambria" w:hAnsi="Cambria Math" w:cs="Cambria"/>
                <w:color w:val="000000"/>
                <w:sz w:val="26"/>
                <w:szCs w:val="26"/>
              </w:rPr>
              <w:t>Thời gian đi tour có thể thay đổi từ 1 đến 2 ngày, tùy theo ngày ra VISA của Lãnh Sự Quán</w:t>
            </w:r>
          </w:p>
          <w:p w14:paraId="3F8C3AF6"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b/>
                <w:sz w:val="26"/>
                <w:szCs w:val="26"/>
              </w:rPr>
            </w:pPr>
            <w:r w:rsidRPr="004967E2">
              <w:rPr>
                <w:rFonts w:ascii="Cambria Math" w:eastAsia="Cambria" w:hAnsi="Cambria Math" w:cs="Cambria"/>
                <w:b/>
                <w:sz w:val="26"/>
                <w:szCs w:val="26"/>
              </w:rPr>
              <w:t xml:space="preserve">Đối với khách đã có visa chi phí tour giảm </w:t>
            </w:r>
            <w:r w:rsidRPr="004967E2">
              <w:rPr>
                <w:rFonts w:ascii="Cambria Math" w:eastAsia="Cambria" w:hAnsi="Cambria Math" w:cs="Cambria"/>
                <w:b/>
                <w:color w:val="FF0000"/>
                <w:sz w:val="26"/>
                <w:szCs w:val="26"/>
              </w:rPr>
              <w:t>300.000 VND.</w:t>
            </w:r>
          </w:p>
          <w:p w14:paraId="3F8C3AF7"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b/>
                <w:sz w:val="26"/>
                <w:szCs w:val="26"/>
              </w:rPr>
            </w:pPr>
            <w:r w:rsidRPr="004967E2">
              <w:rPr>
                <w:rFonts w:ascii="Cambria Math" w:eastAsia="Cambria" w:hAnsi="Cambria Math" w:cs="Cambria"/>
                <w:b/>
                <w:color w:val="222222"/>
                <w:sz w:val="26"/>
                <w:szCs w:val="26"/>
                <w:highlight w:val="white"/>
              </w:rPr>
              <w:t xml:space="preserve">Chuẩn bị 1 số loại thuốc như: nhức đầu, đau bụng, cảm cúm, băng keo cá nhân, dị ứng mũi... </w:t>
            </w:r>
          </w:p>
          <w:p w14:paraId="3F8C3AF8"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b/>
                <w:sz w:val="26"/>
                <w:szCs w:val="26"/>
              </w:rPr>
            </w:pPr>
            <w:r w:rsidRPr="004967E2">
              <w:rPr>
                <w:rFonts w:ascii="Cambria Math" w:eastAsia="Cambria" w:hAnsi="Cambria Math" w:cs="Cambria"/>
                <w:b/>
                <w:color w:val="000000"/>
                <w:sz w:val="26"/>
                <w:szCs w:val="26"/>
              </w:rPr>
              <w:t>Đối với khách phải sử dụng thuốc,cần chuẩn bị đầy đủ thuốc và sử dụng theo toa của bác sĩ.</w:t>
            </w:r>
          </w:p>
          <w:p w14:paraId="3F8C3AF9"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sz w:val="26"/>
                <w:szCs w:val="26"/>
              </w:rPr>
            </w:pPr>
            <w:r w:rsidRPr="004967E2">
              <w:rPr>
                <w:rFonts w:ascii="Cambria Math" w:eastAsia="Cambria" w:hAnsi="Cambria Math" w:cs="Cambria"/>
                <w:color w:val="000000"/>
                <w:sz w:val="26"/>
                <w:szCs w:val="26"/>
              </w:rPr>
              <w:t>Quý khách từ 70 tuổi đến dưới 75 tuổi yêu cầu ký cam kết sức khỏe với Công ty.</w:t>
            </w:r>
          </w:p>
          <w:p w14:paraId="3F8C3AFA"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sz w:val="26"/>
                <w:szCs w:val="26"/>
              </w:rPr>
            </w:pPr>
            <w:r w:rsidRPr="004967E2">
              <w:rPr>
                <w:rFonts w:ascii="Cambria Math" w:eastAsia="Cambria" w:hAnsi="Cambria Math" w:cs="Cambria"/>
                <w:color w:val="000000"/>
                <w:sz w:val="26"/>
                <w:szCs w:val="26"/>
              </w:rPr>
              <w:t xml:space="preserve">Quý khách từ 75 tuổi trở lên yêu cầu phải có giấy xác nhận đầy đủ sức </w:t>
            </w:r>
            <w:r w:rsidRPr="004967E2">
              <w:rPr>
                <w:rFonts w:ascii="Cambria Math" w:eastAsia="Cambria" w:hAnsi="Cambria Math" w:cs="Cambria"/>
                <w:sz w:val="26"/>
                <w:szCs w:val="26"/>
              </w:rPr>
              <w:t>khỏe</w:t>
            </w:r>
            <w:r w:rsidRPr="004967E2">
              <w:rPr>
                <w:rFonts w:ascii="Cambria Math" w:eastAsia="Cambria" w:hAnsi="Cambria Math" w:cs="Cambria"/>
                <w:color w:val="000000"/>
                <w:sz w:val="26"/>
                <w:szCs w:val="26"/>
              </w:rPr>
              <w:t xml:space="preserve"> để đi du lịch nước ngoài của bác sĩ + giấy cam kết sức khỏe với Công ty và phải có người thân dưới 60 tuổi (đầy đủ sức khoẻ) đi theo. Ngoài ra, khách trên 75 tuổi vui lòng đóng thêm phí bảo hiểm cao cấp (phí thay đổi tùy theo tour). Không nhận khách từ 80 tuổi trở lên để đảm bảo sức khoẻ của hành khách.</w:t>
            </w:r>
          </w:p>
          <w:p w14:paraId="3F8C3AFB"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sz w:val="26"/>
                <w:szCs w:val="26"/>
              </w:rPr>
            </w:pPr>
            <w:r w:rsidRPr="004967E2">
              <w:rPr>
                <w:rFonts w:ascii="Cambria Math" w:eastAsia="Cambria" w:hAnsi="Cambria Math" w:cs="Cambria"/>
                <w:color w:val="000000"/>
                <w:sz w:val="26"/>
                <w:szCs w:val="26"/>
              </w:rPr>
              <w:lastRenderedPageBreak/>
              <w:t>Không nhận khách có thai từ 5 tháng trở lên tham gia tour nước ngoài vì lí do an toàn cho khách.</w:t>
            </w:r>
          </w:p>
          <w:p w14:paraId="3F8C3AFC" w14:textId="77777777" w:rsidR="004E2D34" w:rsidRPr="004967E2" w:rsidRDefault="00EC72D1">
            <w:pPr>
              <w:numPr>
                <w:ilvl w:val="0"/>
                <w:numId w:val="5"/>
              </w:numPr>
              <w:pBdr>
                <w:top w:val="nil"/>
                <w:left w:val="nil"/>
                <w:bottom w:val="nil"/>
                <w:right w:val="nil"/>
                <w:between w:val="nil"/>
              </w:pBdr>
              <w:tabs>
                <w:tab w:val="left" w:pos="580"/>
                <w:tab w:val="left" w:pos="10206"/>
              </w:tabs>
              <w:spacing w:line="360" w:lineRule="auto"/>
              <w:ind w:right="-17"/>
              <w:rPr>
                <w:rFonts w:ascii="Cambria Math" w:hAnsi="Cambria Math"/>
                <w:sz w:val="26"/>
                <w:szCs w:val="26"/>
              </w:rPr>
            </w:pPr>
            <w:r w:rsidRPr="004967E2">
              <w:rPr>
                <w:rFonts w:ascii="Cambria Math" w:eastAsia="Cambria" w:hAnsi="Cambria Math" w:cs="Cambria"/>
                <w:color w:val="0C0C0C"/>
                <w:sz w:val="26"/>
                <w:szCs w:val="26"/>
              </w:rPr>
              <w:t>Quý khách vui lòng cung cấp đầy đủ thông tin về việc xuất hóa đơn trước khi đăng ký tour. Sau thời gian này chúng tôi sẽ phải xuất hết Hóa Đơn để quyết toán Tour theo quy định, mọi khiếu nại về Hóa Đơn về sau sẽ không được giải quyết.</w:t>
            </w:r>
          </w:p>
          <w:p w14:paraId="3F8C3AFD" w14:textId="77777777" w:rsidR="004E2D34" w:rsidRPr="004967E2" w:rsidRDefault="00EC72D1">
            <w:pPr>
              <w:numPr>
                <w:ilvl w:val="0"/>
                <w:numId w:val="5"/>
              </w:numPr>
              <w:pBdr>
                <w:top w:val="nil"/>
                <w:left w:val="nil"/>
                <w:bottom w:val="nil"/>
                <w:right w:val="nil"/>
                <w:between w:val="nil"/>
              </w:pBdr>
              <w:tabs>
                <w:tab w:val="left" w:pos="580"/>
                <w:tab w:val="left" w:pos="10206"/>
              </w:tabs>
              <w:spacing w:line="360" w:lineRule="auto"/>
              <w:ind w:right="-17"/>
              <w:rPr>
                <w:rFonts w:ascii="Cambria Math" w:hAnsi="Cambria Math"/>
                <w:sz w:val="26"/>
                <w:szCs w:val="26"/>
              </w:rPr>
            </w:pPr>
            <w:r w:rsidRPr="004967E2">
              <w:rPr>
                <w:rFonts w:ascii="Cambria Math" w:eastAsia="Cambria" w:hAnsi="Cambria Math" w:cs="Cambria"/>
                <w:color w:val="000000"/>
                <w:sz w:val="26"/>
                <w:szCs w:val="26"/>
              </w:rPr>
              <w:t>Hộ chiếu của Quý khách phải có chữ ký, còn thời hạn sử dụng trên 6 tháng tính từ ngày kết thúc tour.</w:t>
            </w:r>
          </w:p>
          <w:p w14:paraId="3F8C3AFE" w14:textId="77777777" w:rsidR="004E2D34" w:rsidRPr="004967E2" w:rsidRDefault="00EC72D1">
            <w:pPr>
              <w:numPr>
                <w:ilvl w:val="0"/>
                <w:numId w:val="5"/>
              </w:numPr>
              <w:pBdr>
                <w:top w:val="nil"/>
                <w:left w:val="nil"/>
                <w:bottom w:val="nil"/>
                <w:right w:val="nil"/>
                <w:between w:val="nil"/>
              </w:pBdr>
              <w:tabs>
                <w:tab w:val="left" w:pos="580"/>
                <w:tab w:val="left" w:pos="10206"/>
              </w:tabs>
              <w:spacing w:line="360" w:lineRule="auto"/>
              <w:ind w:right="-17"/>
              <w:rPr>
                <w:rFonts w:ascii="Cambria Math" w:hAnsi="Cambria Math"/>
                <w:sz w:val="26"/>
                <w:szCs w:val="26"/>
              </w:rPr>
            </w:pPr>
            <w:r w:rsidRPr="004967E2">
              <w:rPr>
                <w:rFonts w:ascii="Cambria Math" w:eastAsia="Cambria" w:hAnsi="Cambria Math" w:cs="Cambria"/>
                <w:color w:val="000000"/>
                <w:sz w:val="26"/>
                <w:szCs w:val="26"/>
              </w:rPr>
              <w:t>Trẻ em dưới 15 tuổi phải có bố mẹ đi cùng hoặc người được uỷ quyền có giấy uỷ quyền từ bố mẹ.</w:t>
            </w:r>
          </w:p>
          <w:p w14:paraId="3F8C3AFF" w14:textId="77777777" w:rsidR="004E2D34" w:rsidRPr="004967E2" w:rsidRDefault="00EC72D1">
            <w:pPr>
              <w:numPr>
                <w:ilvl w:val="0"/>
                <w:numId w:val="5"/>
              </w:numPr>
              <w:pBdr>
                <w:top w:val="nil"/>
                <w:left w:val="nil"/>
                <w:bottom w:val="nil"/>
                <w:right w:val="nil"/>
                <w:between w:val="nil"/>
              </w:pBdr>
              <w:tabs>
                <w:tab w:val="left" w:pos="580"/>
                <w:tab w:val="left" w:pos="10206"/>
              </w:tabs>
              <w:spacing w:line="360" w:lineRule="auto"/>
              <w:ind w:right="-17"/>
              <w:rPr>
                <w:rFonts w:ascii="Cambria Math" w:hAnsi="Cambria Math"/>
                <w:sz w:val="26"/>
                <w:szCs w:val="26"/>
              </w:rPr>
            </w:pPr>
            <w:r w:rsidRPr="004967E2">
              <w:rPr>
                <w:rFonts w:ascii="Cambria Math" w:eastAsia="Cambria" w:hAnsi="Cambria Math" w:cs="Cambria"/>
                <w:color w:val="000000"/>
                <w:sz w:val="26"/>
                <w:szCs w:val="26"/>
              </w:rPr>
              <w:t>Quý khách có yêu cầu ở phòng đơn, vui lòng thanh toán thêm tiền phụ thu.</w:t>
            </w:r>
          </w:p>
          <w:p w14:paraId="3F8C3B00" w14:textId="77777777" w:rsidR="004E2D34" w:rsidRPr="004967E2" w:rsidRDefault="00EC72D1">
            <w:pPr>
              <w:numPr>
                <w:ilvl w:val="0"/>
                <w:numId w:val="5"/>
              </w:numPr>
              <w:pBdr>
                <w:top w:val="nil"/>
                <w:left w:val="nil"/>
                <w:bottom w:val="nil"/>
                <w:right w:val="nil"/>
                <w:between w:val="nil"/>
              </w:pBdr>
              <w:tabs>
                <w:tab w:val="left" w:pos="580"/>
                <w:tab w:val="left" w:pos="10206"/>
              </w:tabs>
              <w:spacing w:line="360" w:lineRule="auto"/>
              <w:ind w:right="-17"/>
              <w:rPr>
                <w:rFonts w:ascii="Cambria Math" w:hAnsi="Cambria Math"/>
                <w:b/>
                <w:sz w:val="26"/>
                <w:szCs w:val="26"/>
              </w:rPr>
            </w:pPr>
            <w:r w:rsidRPr="004967E2">
              <w:rPr>
                <w:rFonts w:ascii="Cambria Math" w:eastAsia="Cambria" w:hAnsi="Cambria Math" w:cs="Cambria"/>
                <w:b/>
                <w:color w:val="000000"/>
                <w:sz w:val="26"/>
                <w:szCs w:val="26"/>
              </w:rPr>
              <w:t>Hai người lớn chỉ được ngủ kèm 01 trẻ em. Trẻ em thứ 02 tính tiền tour như người lớn để có tiêu chuẩn phòng.</w:t>
            </w:r>
          </w:p>
          <w:p w14:paraId="3F8C3B01" w14:textId="77777777" w:rsidR="004E2D34" w:rsidRPr="004967E2" w:rsidRDefault="00EC72D1">
            <w:pPr>
              <w:numPr>
                <w:ilvl w:val="0"/>
                <w:numId w:val="5"/>
              </w:numPr>
              <w:pBdr>
                <w:top w:val="nil"/>
                <w:left w:val="nil"/>
                <w:bottom w:val="nil"/>
                <w:right w:val="nil"/>
                <w:between w:val="nil"/>
              </w:pBdr>
              <w:tabs>
                <w:tab w:val="left" w:pos="580"/>
                <w:tab w:val="left" w:pos="10206"/>
              </w:tabs>
              <w:spacing w:line="360" w:lineRule="auto"/>
              <w:ind w:right="-17"/>
              <w:rPr>
                <w:rFonts w:ascii="Cambria Math" w:hAnsi="Cambria Math"/>
                <w:sz w:val="26"/>
                <w:szCs w:val="26"/>
              </w:rPr>
            </w:pPr>
            <w:r w:rsidRPr="004967E2">
              <w:rPr>
                <w:rFonts w:ascii="Cambria Math" w:eastAsia="Cambria" w:hAnsi="Cambria Math" w:cs="Cambria"/>
                <w:color w:val="000000"/>
                <w:sz w:val="26"/>
                <w:szCs w:val="26"/>
              </w:rPr>
              <w:t>Do các chuyến bay phụ thuộc vào các hãng hàng không nên trong một số trường hợp giờ bay có thể thay  đổi mà không được báo trước.</w:t>
            </w:r>
          </w:p>
          <w:p w14:paraId="3F8C3B02" w14:textId="77777777" w:rsidR="004E2D34" w:rsidRPr="004967E2" w:rsidRDefault="00EC72D1">
            <w:pPr>
              <w:numPr>
                <w:ilvl w:val="0"/>
                <w:numId w:val="5"/>
              </w:numPr>
              <w:pBdr>
                <w:top w:val="nil"/>
                <w:left w:val="nil"/>
                <w:bottom w:val="nil"/>
                <w:right w:val="nil"/>
                <w:between w:val="nil"/>
              </w:pBdr>
              <w:tabs>
                <w:tab w:val="left" w:pos="580"/>
                <w:tab w:val="left" w:pos="10206"/>
              </w:tabs>
              <w:spacing w:line="360" w:lineRule="auto"/>
              <w:ind w:right="-17"/>
              <w:rPr>
                <w:rFonts w:ascii="Cambria Math" w:hAnsi="Cambria Math"/>
                <w:sz w:val="26"/>
                <w:szCs w:val="26"/>
              </w:rPr>
            </w:pPr>
            <w:r w:rsidRPr="004967E2">
              <w:rPr>
                <w:rFonts w:ascii="Cambria Math" w:eastAsia="Cambria" w:hAnsi="Cambria Math" w:cs="Cambria"/>
                <w:color w:val="000000"/>
                <w:sz w:val="26"/>
                <w:szCs w:val="26"/>
              </w:rPr>
              <w:t>Thứ tự các điểm tham quan và lộ trình chuyến đi có thể thay đổi tùy theo tình hình thực tế nhưng vẫn đảm bảo đầy đủ các điểm tham quan như lúc đầu. Tên khách sạn sẽ được xác nhận chính thức vào ngày họp đoàn, trước ngày khởi hành 01 ngày.</w:t>
            </w:r>
          </w:p>
          <w:p w14:paraId="3F8C3B03"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sz w:val="26"/>
                <w:szCs w:val="26"/>
              </w:rPr>
            </w:pPr>
            <w:r w:rsidRPr="004967E2">
              <w:rPr>
                <w:rFonts w:ascii="Cambria Math" w:eastAsia="Cambria" w:hAnsi="Cambria Math" w:cs="Cambria"/>
                <w:color w:val="000000"/>
                <w:sz w:val="26"/>
                <w:szCs w:val="26"/>
              </w:rPr>
              <w:t xml:space="preserve">Du khách có mặt tại sân bay Tân Sơn Nhất - Ga đi quốc tế 03 tiếng trước giờ bay, trưởng đoàn làm thủ tục xuất cảnh cho du khách. Du khách đến trễ khi sân bay đóng quầy check in, vui lòng chịu phí như hủy vé ngay ngày khởi hành , Phía bên công ty không chịu trách nhiệm </w:t>
            </w:r>
          </w:p>
          <w:p w14:paraId="3F8C3B04"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sz w:val="26"/>
                <w:szCs w:val="26"/>
              </w:rPr>
            </w:pPr>
            <w:r w:rsidRPr="004967E2">
              <w:rPr>
                <w:rFonts w:ascii="Cambria Math" w:eastAsia="Cambria" w:hAnsi="Cambria Math" w:cs="Cambria"/>
                <w:color w:val="000000"/>
                <w:sz w:val="26"/>
                <w:szCs w:val="26"/>
              </w:rPr>
              <w:t xml:space="preserve">Quý khách tự chịu trách nhiệm trong những trường hợp vi phạm vào các điều khoản quy định về thủ tục Xuất - Nhập cảnh tại các nước sở tại và nếu bị từ chối nhập cảnh trong trường hợp này công ty du lịch sẽ không hoàn lại bất </w:t>
            </w:r>
            <w:r w:rsidRPr="004967E2">
              <w:rPr>
                <w:rFonts w:ascii="Cambria Math" w:eastAsia="Cambria" w:hAnsi="Cambria Math" w:cs="Cambria"/>
                <w:sz w:val="26"/>
                <w:szCs w:val="26"/>
              </w:rPr>
              <w:t>kỳ</w:t>
            </w:r>
            <w:r w:rsidRPr="004967E2">
              <w:rPr>
                <w:rFonts w:ascii="Cambria Math" w:eastAsia="Cambria" w:hAnsi="Cambria Math" w:cs="Cambria"/>
                <w:color w:val="000000"/>
                <w:sz w:val="26"/>
                <w:szCs w:val="26"/>
              </w:rPr>
              <w:t xml:space="preserve"> chi phí nào và Quý khách tự chịu chi phí phát sinh nếu có. Công ty cam kết sẽ hỗ trợ thông tin và giúp đỡ quý khách trong khả năng của mình, nhưng từ chối không chịu trách nhiệm thanh toán bất cứ khoản chi phí phát sinh nếu quý khách bị cơ quan di trú nước sở tại giữ lại tại cửa khẩu hoặc không cho phép nhập cảnh cùng với đoàn. Trong trường hợp này, dù không muốn, nhưng do </w:t>
            </w:r>
            <w:r w:rsidRPr="004967E2">
              <w:rPr>
                <w:rFonts w:ascii="Cambria Math" w:eastAsia="Cambria" w:hAnsi="Cambria Math" w:cs="Cambria"/>
                <w:sz w:val="26"/>
                <w:szCs w:val="26"/>
              </w:rPr>
              <w:t>quy</w:t>
            </w:r>
            <w:r w:rsidRPr="004967E2">
              <w:rPr>
                <w:rFonts w:ascii="Cambria Math" w:eastAsia="Cambria" w:hAnsi="Cambria Math" w:cs="Cambria"/>
                <w:color w:val="000000"/>
                <w:sz w:val="26"/>
                <w:szCs w:val="26"/>
              </w:rPr>
              <w:t xml:space="preserve"> định của nhà cung cấp dịch vụ của nước sở tại, buộc lòng từ chối không hoàn trả bất cứ khoản chi phí nào cho quý khách dù dịch vụ này chưa được thực hiện.</w:t>
            </w:r>
          </w:p>
          <w:p w14:paraId="3F8C3B05"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sz w:val="26"/>
                <w:szCs w:val="26"/>
              </w:rPr>
            </w:pPr>
            <w:r w:rsidRPr="004967E2">
              <w:rPr>
                <w:rFonts w:ascii="Cambria Math" w:eastAsia="Cambria" w:hAnsi="Cambria Math" w:cs="Cambria"/>
                <w:color w:val="000000"/>
                <w:sz w:val="26"/>
                <w:szCs w:val="26"/>
              </w:rPr>
              <w:t>Khách mang quốc tịch Nước ngoài phải có Visa (Thị thực) nhập cảnh Việt Nam còn hạn sử dụng tính đến ngày kết thúc tour .</w:t>
            </w:r>
          </w:p>
          <w:p w14:paraId="3F8C3B06"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sz w:val="26"/>
                <w:szCs w:val="26"/>
              </w:rPr>
            </w:pPr>
            <w:r w:rsidRPr="004967E2">
              <w:rPr>
                <w:rFonts w:ascii="Cambria Math" w:eastAsia="Cambria" w:hAnsi="Cambria Math" w:cs="Cambria"/>
                <w:color w:val="000000"/>
                <w:sz w:val="26"/>
                <w:szCs w:val="26"/>
              </w:rPr>
              <w:t>Về visa dành cho khách quốc tịch Nước ngoài/Việt kiều, vui lòng kiểm tra visa của khách vào Việt Nam nhiều lần hay 1 lần, Khách hàng làm visa tái nhập, ngày đi tour mang theo 2 tấm hình 4x6 , phông nền trắng và mang theo visa vào việt nam khi xuất, nhập cảnh.</w:t>
            </w:r>
          </w:p>
          <w:p w14:paraId="3F8C3B07"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sz w:val="26"/>
                <w:szCs w:val="26"/>
              </w:rPr>
            </w:pPr>
            <w:r w:rsidRPr="004967E2">
              <w:rPr>
                <w:rFonts w:ascii="Cambria Math" w:eastAsia="Cambria" w:hAnsi="Cambria Math" w:cs="Cambria"/>
                <w:color w:val="000000"/>
                <w:sz w:val="26"/>
                <w:szCs w:val="26"/>
              </w:rPr>
              <w:t xml:space="preserve">Chúng tôi sẽ không chịu trách nhiệm bảo đảm các điểm tham quan trong trường hợp: Xảy ra thiên </w:t>
            </w:r>
            <w:r w:rsidRPr="004967E2">
              <w:rPr>
                <w:rFonts w:ascii="Cambria Math" w:eastAsia="Cambria" w:hAnsi="Cambria Math" w:cs="Cambria"/>
                <w:color w:val="000000"/>
                <w:sz w:val="26"/>
                <w:szCs w:val="26"/>
              </w:rPr>
              <w:lastRenderedPageBreak/>
              <w:t>tai: bão lụt, hạn hán, động đất… Sự cố về an ninh: khủng bố, biểu tình. Sự cố về hàng không: trục trặc kỹ thuật, an ninh, dời, hủy, hoãn chuyến bay.</w:t>
            </w:r>
          </w:p>
          <w:p w14:paraId="3F8C3B08"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sz w:val="26"/>
                <w:szCs w:val="26"/>
              </w:rPr>
            </w:pPr>
            <w:r w:rsidRPr="004967E2">
              <w:rPr>
                <w:rFonts w:ascii="Cambria Math" w:eastAsia="Cambria" w:hAnsi="Cambria Math" w:cs="Cambria"/>
                <w:color w:val="000000"/>
                <w:sz w:val="26"/>
                <w:szCs w:val="26"/>
              </w:rPr>
              <w:t>Nếu những trường hợp trên xảy ra, Chúng tôi sẽ xem xét để hoàn trả chi phí không tham quan cho khách trong điều kiện có thể (sau khi đã trừ lại các dịch vụ đã thực hiện như phí làm visa….và không chịu trách nhiệm bồi thường thêm bất kỳ chi phí nào khác).</w:t>
            </w:r>
          </w:p>
          <w:p w14:paraId="3F8C3B09"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sz w:val="26"/>
                <w:szCs w:val="26"/>
              </w:rPr>
            </w:pPr>
            <w:r w:rsidRPr="004967E2">
              <w:rPr>
                <w:rFonts w:ascii="Cambria Math" w:eastAsia="Cambria" w:hAnsi="Cambria Math" w:cs="Cambria"/>
                <w:color w:val="000000"/>
                <w:sz w:val="26"/>
                <w:szCs w:val="26"/>
              </w:rPr>
              <w:t>Quý khách vui lòng không rời khỏi đoàn trong suốt chương trình tour – không tách đoàn dưới mọi hình thức.</w:t>
            </w:r>
          </w:p>
          <w:p w14:paraId="3F8C3B0A" w14:textId="77777777" w:rsidR="004E2D34" w:rsidRPr="004967E2" w:rsidRDefault="00EC72D1">
            <w:pPr>
              <w:numPr>
                <w:ilvl w:val="0"/>
                <w:numId w:val="5"/>
              </w:numPr>
              <w:pBdr>
                <w:top w:val="nil"/>
                <w:left w:val="nil"/>
                <w:bottom w:val="nil"/>
                <w:right w:val="nil"/>
                <w:between w:val="nil"/>
              </w:pBdr>
              <w:spacing w:line="360" w:lineRule="auto"/>
              <w:rPr>
                <w:rFonts w:ascii="Cambria Math" w:hAnsi="Cambria Math"/>
                <w:b/>
                <w:sz w:val="26"/>
                <w:szCs w:val="26"/>
              </w:rPr>
            </w:pPr>
            <w:r w:rsidRPr="004967E2">
              <w:rPr>
                <w:rFonts w:ascii="Cambria Math" w:eastAsia="Cambria" w:hAnsi="Cambria Math" w:cs="Cambria"/>
                <w:b/>
                <w:color w:val="000000"/>
                <w:sz w:val="26"/>
                <w:szCs w:val="26"/>
              </w:rPr>
              <w:t xml:space="preserve">Khi đăng ký tour du lịch, </w:t>
            </w:r>
            <w:r w:rsidRPr="004967E2">
              <w:rPr>
                <w:rFonts w:ascii="Cambria Math" w:eastAsia="Cambria" w:hAnsi="Cambria Math" w:cs="Cambria"/>
                <w:b/>
                <w:sz w:val="26"/>
                <w:szCs w:val="26"/>
              </w:rPr>
              <w:t>Quý</w:t>
            </w:r>
            <w:r w:rsidRPr="004967E2">
              <w:rPr>
                <w:rFonts w:ascii="Cambria Math" w:eastAsia="Cambria" w:hAnsi="Cambria Math" w:cs="Cambria"/>
                <w:b/>
                <w:color w:val="000000"/>
                <w:sz w:val="26"/>
                <w:szCs w:val="26"/>
              </w:rPr>
              <w:t xml:space="preserve"> khách vui lòng đọc kỹ chương trình, giá tour, các khoản bao gồm cũng như không bao gồm, các điều kiện hủy Tour,…Trong trường hợp </w:t>
            </w:r>
            <w:r w:rsidRPr="004967E2">
              <w:rPr>
                <w:rFonts w:ascii="Cambria Math" w:eastAsia="Cambria" w:hAnsi="Cambria Math" w:cs="Cambria"/>
                <w:b/>
                <w:sz w:val="26"/>
                <w:szCs w:val="26"/>
              </w:rPr>
              <w:t>Quý</w:t>
            </w:r>
            <w:r w:rsidRPr="004967E2">
              <w:rPr>
                <w:rFonts w:ascii="Cambria Math" w:eastAsia="Cambria" w:hAnsi="Cambria Math" w:cs="Cambria"/>
                <w:b/>
                <w:color w:val="000000"/>
                <w:sz w:val="26"/>
                <w:szCs w:val="26"/>
              </w:rPr>
              <w:t xml:space="preserve"> khách không trực tiếp đến đăng ký tour mà do người khác đến đăng ký thì </w:t>
            </w:r>
            <w:r w:rsidRPr="004967E2">
              <w:rPr>
                <w:rFonts w:ascii="Cambria Math" w:eastAsia="Cambria" w:hAnsi="Cambria Math" w:cs="Cambria"/>
                <w:b/>
                <w:sz w:val="26"/>
                <w:szCs w:val="26"/>
              </w:rPr>
              <w:t>Quý</w:t>
            </w:r>
            <w:r w:rsidRPr="004967E2">
              <w:rPr>
                <w:rFonts w:ascii="Cambria Math" w:eastAsia="Cambria" w:hAnsi="Cambria Math" w:cs="Cambria"/>
                <w:b/>
                <w:color w:val="000000"/>
                <w:sz w:val="26"/>
                <w:szCs w:val="26"/>
              </w:rPr>
              <w:t xml:space="preserve"> khách vui lòng tìm hiểu kỹ chương trình từ người đăng ký Tour cho mình. Công Ty Du lịch sẽ không chịu trách nhiệm bồi thường những chi phí phát sinh khi </w:t>
            </w:r>
            <w:r w:rsidRPr="004967E2">
              <w:rPr>
                <w:rFonts w:ascii="Cambria Math" w:eastAsia="Cambria" w:hAnsi="Cambria Math" w:cs="Cambria"/>
                <w:b/>
                <w:sz w:val="26"/>
                <w:szCs w:val="26"/>
              </w:rPr>
              <w:t>quý</w:t>
            </w:r>
            <w:r w:rsidRPr="004967E2">
              <w:rPr>
                <w:rFonts w:ascii="Cambria Math" w:eastAsia="Cambria" w:hAnsi="Cambria Math" w:cs="Cambria"/>
                <w:b/>
                <w:color w:val="000000"/>
                <w:sz w:val="26"/>
                <w:szCs w:val="26"/>
              </w:rPr>
              <w:t xml:space="preserve"> khách không tìm hiểu kỹ điều kiện đăng ký, lưu ý, bao gồm, cũng như không bao gồm và chương trình Tour du lịch,…</w:t>
            </w:r>
          </w:p>
          <w:p w14:paraId="3F8C3B0B" w14:textId="77777777" w:rsidR="004E2D34" w:rsidRPr="004967E2" w:rsidRDefault="00EC72D1">
            <w:pPr>
              <w:widowControl/>
              <w:pBdr>
                <w:top w:val="nil"/>
                <w:left w:val="nil"/>
                <w:bottom w:val="nil"/>
                <w:right w:val="nil"/>
                <w:between w:val="nil"/>
              </w:pBdr>
              <w:tabs>
                <w:tab w:val="left" w:pos="270"/>
                <w:tab w:val="left" w:pos="360"/>
              </w:tabs>
              <w:spacing w:line="360" w:lineRule="auto"/>
              <w:ind w:right="142"/>
              <w:rPr>
                <w:rFonts w:ascii="Cambria Math" w:eastAsia="Cambria" w:hAnsi="Cambria Math" w:cs="Cambria"/>
                <w:b/>
                <w:i/>
                <w:color w:val="FF0000"/>
                <w:sz w:val="26"/>
                <w:szCs w:val="26"/>
              </w:rPr>
            </w:pPr>
            <w:r w:rsidRPr="004967E2">
              <w:rPr>
                <w:rFonts w:ascii="Cambria Math" w:eastAsia="Cambria" w:hAnsi="Cambria Math" w:cs="Cambria"/>
                <w:b/>
                <w:i/>
                <w:color w:val="FF0000"/>
                <w:sz w:val="26"/>
                <w:szCs w:val="26"/>
              </w:rPr>
              <w:t>**Trong những trường hợp khách quan như : khủng bố, thiên tai…hoặc do có sự cố, có sự thay đổi lịch trình của các phương tiện vận chuyển công cộng như : máy bay, tàu hỏa, tắc đường…thì Cty sẽ giữ quyền thay đổi lộ trình bất cứ lúc nào vì sự thuận tiện, an toàn cho khách hàng và sẽ không chịu trách nhiệm bồi thường những thiệt hại phát sinh**.</w:t>
            </w:r>
          </w:p>
        </w:tc>
      </w:tr>
    </w:tbl>
    <w:p w14:paraId="3F8C3B0D" w14:textId="77777777" w:rsidR="004E2D34" w:rsidRPr="004967E2" w:rsidRDefault="00EC72D1">
      <w:pPr>
        <w:pBdr>
          <w:top w:val="nil"/>
          <w:left w:val="nil"/>
          <w:bottom w:val="nil"/>
          <w:right w:val="nil"/>
          <w:between w:val="nil"/>
        </w:pBdr>
        <w:spacing w:line="360" w:lineRule="auto"/>
        <w:ind w:right="142"/>
        <w:jc w:val="center"/>
        <w:rPr>
          <w:rFonts w:ascii="Cambria Math" w:eastAsia="Cambria" w:hAnsi="Cambria Math" w:cs="Cambria"/>
          <w:b/>
          <w:color w:val="E36C09"/>
          <w:sz w:val="36"/>
          <w:szCs w:val="36"/>
        </w:rPr>
      </w:pPr>
      <w:r w:rsidRPr="004967E2">
        <w:rPr>
          <w:rFonts w:ascii="Cambria Math" w:eastAsia="Cambria" w:hAnsi="Cambria Math" w:cs="Cambria"/>
          <w:b/>
          <w:color w:val="E36C09"/>
          <w:sz w:val="36"/>
          <w:szCs w:val="36"/>
        </w:rPr>
        <w:lastRenderedPageBreak/>
        <w:t>KÍNH CHÚC QUÝ KHÁCH CÓ CHUYẾN DU LỊCH VUI VẺ VÀ THÚ VỊ!</w:t>
      </w:r>
    </w:p>
    <w:sectPr w:rsidR="004E2D34" w:rsidRPr="004967E2">
      <w:footerReference w:type="default" r:id="rId23"/>
      <w:pgSz w:w="12240" w:h="15840"/>
      <w:pgMar w:top="425" w:right="616" w:bottom="665"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88D5D6" w14:textId="77777777" w:rsidR="00FE49EE" w:rsidRDefault="00FE49EE">
      <w:r>
        <w:separator/>
      </w:r>
    </w:p>
  </w:endnote>
  <w:endnote w:type="continuationSeparator" w:id="0">
    <w:p w14:paraId="2F71F691" w14:textId="77777777" w:rsidR="00FE49EE" w:rsidRDefault="00FE49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embedRegular r:id="rId1" w:fontKey="{D5B05231-1062-4617-9B65-BFB2CCDC66C0}"/>
    <w:embedBold r:id="rId2" w:fontKey="{F443B650-A1DB-4391-A4D4-1205ECB3F42F}"/>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3" w:fontKey="{650C5BD4-3B5E-47D8-AA39-72CDCF1B61B7}"/>
    <w:embedItalic r:id="rId4" w:fontKey="{0A736F04-9A60-4844-B4E7-46101AA8801F}"/>
  </w:font>
  <w:font w:name="Cambria">
    <w:panose1 w:val="02040503050406030204"/>
    <w:charset w:val="00"/>
    <w:family w:val="roman"/>
    <w:pitch w:val="variable"/>
    <w:sig w:usb0="E00006FF" w:usb1="420024FF" w:usb2="02000000" w:usb3="00000000" w:csb0="0000019F" w:csb1="00000000"/>
    <w:embedRegular r:id="rId5" w:fontKey="{0C74C927-E8D3-4C4F-99BE-5D7981D0D603}"/>
    <w:embedBold r:id="rId6" w:fontKey="{4E95AD4B-CA8C-4534-B2BB-4D3CEE7D62B8}"/>
    <w:embedItalic r:id="rId7" w:fontKey="{C707707A-0A42-4A67-A5D4-D0B29C2EC7A4}"/>
    <w:embedBoldItalic r:id="rId8" w:fontKey="{02D78FE6-4B46-4C80-88ED-7BE173E4976D}"/>
  </w:font>
  <w:font w:name="Segoe UI Black">
    <w:panose1 w:val="020B0A02040204020203"/>
    <w:charset w:val="00"/>
    <w:family w:val="swiss"/>
    <w:pitch w:val="variable"/>
    <w:sig w:usb0="E00002FF" w:usb1="4000E47F" w:usb2="00000021" w:usb3="00000000" w:csb0="0000019F" w:csb1="00000000"/>
    <w:embedBold r:id="rId9" w:fontKey="{3E3F5EF0-1344-4744-853C-48F780B1CF8F}"/>
    <w:embedBoldItalic r:id="rId10" w:fontKey="{4C40EBED-3456-452F-BBC7-98689CB374AD}"/>
  </w:font>
  <w:font w:name="Cambria Math">
    <w:panose1 w:val="02040503050406030204"/>
    <w:charset w:val="00"/>
    <w:family w:val="roman"/>
    <w:pitch w:val="variable"/>
    <w:sig w:usb0="E00006FF" w:usb1="420024FF" w:usb2="02000000" w:usb3="00000000" w:csb0="0000019F" w:csb1="00000000"/>
    <w:embedRegular r:id="rId11" w:fontKey="{00D4BD2E-4F97-41E3-8197-36CAE576F1FC}"/>
    <w:embedBold r:id="rId12" w:fontKey="{8E13DB3E-F264-4D1E-A43F-4DF1BACECDD0}"/>
    <w:embedItalic r:id="rId13" w:fontKey="{66D67701-155F-48FE-BA4E-EB154660D041}"/>
    <w:embedBoldItalic r:id="rId14" w:fontKey="{2FC58183-3547-4D6A-AF20-C66B9A9B985A}"/>
  </w:font>
  <w:font w:name="Arimo">
    <w:charset w:val="00"/>
    <w:family w:val="auto"/>
    <w:pitch w:val="default"/>
    <w:embedRegular r:id="rId15" w:fontKey="{E9BDCD25-694D-47A2-9839-6529ACEE19AE}"/>
    <w:embedBold r:id="rId16" w:fontKey="{5CFBCCE6-9709-45C0-9799-7FF43F40EF51}"/>
  </w:font>
  <w:font w:name="Montserrat">
    <w:charset w:val="00"/>
    <w:family w:val="auto"/>
    <w:pitch w:val="variable"/>
    <w:sig w:usb0="2000020F" w:usb1="00000003" w:usb2="00000000" w:usb3="00000000" w:csb0="00000197" w:csb1="00000000"/>
    <w:embedRegular r:id="rId17" w:fontKey="{F105DD6C-BC4C-4460-97A1-D09659CC8314}"/>
  </w:font>
  <w:font w:name="Calibri">
    <w:panose1 w:val="020F0502020204030204"/>
    <w:charset w:val="00"/>
    <w:family w:val="swiss"/>
    <w:pitch w:val="variable"/>
    <w:sig w:usb0="E4002EFF" w:usb1="C200247B" w:usb2="00000009" w:usb3="00000000" w:csb0="000001FF" w:csb1="00000000"/>
    <w:embedRegular r:id="rId18" w:fontKey="{0307BD82-CFF9-4DBE-811C-7B80BE58DDA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8C3B24" w14:textId="77777777" w:rsidR="004E2D34" w:rsidRDefault="004E2D3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47FED5" w14:textId="77777777" w:rsidR="00FE49EE" w:rsidRDefault="00FE49EE">
      <w:r>
        <w:separator/>
      </w:r>
    </w:p>
  </w:footnote>
  <w:footnote w:type="continuationSeparator" w:id="0">
    <w:p w14:paraId="2E12766C" w14:textId="77777777" w:rsidR="00FE49EE" w:rsidRDefault="00FE49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65A8C"/>
    <w:multiLevelType w:val="multilevel"/>
    <w:tmpl w:val="C432372C"/>
    <w:lvl w:ilvl="0">
      <w:start w:val="1"/>
      <w:numFmt w:val="bullet"/>
      <w:lvlText w:val=""/>
      <w:lvlJc w:val="left"/>
      <w:pPr>
        <w:ind w:left="425" w:hanging="360"/>
      </w:pPr>
      <w:rPr>
        <w:rFonts w:ascii="Wingdings" w:hAnsi="Wingdings" w:hint="default"/>
        <w:color w:val="E36C0A" w:themeColor="accent6" w:themeShade="BF"/>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CF0FCB"/>
    <w:multiLevelType w:val="multilevel"/>
    <w:tmpl w:val="0994C60A"/>
    <w:lvl w:ilvl="0">
      <w:start w:val="1"/>
      <w:numFmt w:val="bullet"/>
      <w:lvlText w:val=""/>
      <w:lvlJc w:val="left"/>
      <w:pPr>
        <w:ind w:left="425" w:hanging="360"/>
      </w:pPr>
      <w:rPr>
        <w:rFonts w:ascii="Wingdings" w:hAnsi="Wingdings" w:hint="default"/>
        <w:color w:val="E36C0A" w:themeColor="accent6" w:themeShade="BF"/>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C7C1DF7"/>
    <w:multiLevelType w:val="multilevel"/>
    <w:tmpl w:val="656C5336"/>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16711A75"/>
    <w:multiLevelType w:val="multilevel"/>
    <w:tmpl w:val="7162458E"/>
    <w:lvl w:ilvl="0">
      <w:start w:val="1"/>
      <w:numFmt w:val="bullet"/>
      <w:lvlText w:val="●"/>
      <w:lvlJc w:val="left"/>
      <w:pPr>
        <w:ind w:left="425"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3036787"/>
    <w:multiLevelType w:val="multilevel"/>
    <w:tmpl w:val="91784C44"/>
    <w:lvl w:ilvl="0">
      <w:start w:val="1"/>
      <w:numFmt w:val="bullet"/>
      <w:lvlText w:val=""/>
      <w:lvlJc w:val="left"/>
      <w:pPr>
        <w:ind w:left="425" w:hanging="360"/>
      </w:pPr>
      <w:rPr>
        <w:rFonts w:ascii="Wingdings" w:hAnsi="Wingdings" w:hint="default"/>
        <w:color w:val="E36C0A" w:themeColor="accent6" w:themeShade="BF"/>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387180D"/>
    <w:multiLevelType w:val="multilevel"/>
    <w:tmpl w:val="9A2E7346"/>
    <w:lvl w:ilvl="0">
      <w:start w:val="1"/>
      <w:numFmt w:val="bullet"/>
      <w:lvlText w:val=""/>
      <w:lvlJc w:val="left"/>
      <w:pPr>
        <w:ind w:left="425" w:hanging="360"/>
      </w:pPr>
      <w:rPr>
        <w:rFonts w:ascii="Wingdings" w:hAnsi="Wingdings" w:hint="default"/>
        <w:color w:val="E36C0A" w:themeColor="accent6" w:themeShade="BF"/>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42D7C8A"/>
    <w:multiLevelType w:val="multilevel"/>
    <w:tmpl w:val="1BB2E9CE"/>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290965D5"/>
    <w:multiLevelType w:val="multilevel"/>
    <w:tmpl w:val="F18042FE"/>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29AB4CDE"/>
    <w:multiLevelType w:val="multilevel"/>
    <w:tmpl w:val="288AA924"/>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2FF21D9A"/>
    <w:multiLevelType w:val="multilevel"/>
    <w:tmpl w:val="85765F1A"/>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36F213D5"/>
    <w:multiLevelType w:val="hybridMultilevel"/>
    <w:tmpl w:val="E7125F00"/>
    <w:lvl w:ilvl="0" w:tplc="19866A7E">
      <w:start w:val="1"/>
      <w:numFmt w:val="bullet"/>
      <w:lvlText w:val=""/>
      <w:lvlJc w:val="left"/>
      <w:pPr>
        <w:ind w:left="360" w:hanging="360"/>
      </w:pPr>
      <w:rPr>
        <w:rFonts w:ascii="Wingdings" w:hAnsi="Wingdings" w:hint="default"/>
        <w:color w:val="FF6600"/>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11" w15:restartNumberingAfterBreak="0">
    <w:nsid w:val="4A91542E"/>
    <w:multiLevelType w:val="multilevel"/>
    <w:tmpl w:val="E9E6D1AE"/>
    <w:lvl w:ilvl="0">
      <w:start w:val="1"/>
      <w:numFmt w:val="bullet"/>
      <w:lvlText w:val=""/>
      <w:lvlJc w:val="left"/>
      <w:pPr>
        <w:ind w:left="283" w:hanging="179"/>
      </w:pPr>
      <w:rPr>
        <w:rFonts w:ascii="Wingdings" w:hAnsi="Wingdings" w:hint="default"/>
        <w:color w:val="E36C0A" w:themeColor="accent6" w:themeShade="BF"/>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D434FDC"/>
    <w:multiLevelType w:val="multilevel"/>
    <w:tmpl w:val="FFA26D1A"/>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62726886">
    <w:abstractNumId w:val="0"/>
  </w:num>
  <w:num w:numId="2" w16cid:durableId="174612341">
    <w:abstractNumId w:val="1"/>
  </w:num>
  <w:num w:numId="3" w16cid:durableId="607616663">
    <w:abstractNumId w:val="3"/>
  </w:num>
  <w:num w:numId="4" w16cid:durableId="1046639893">
    <w:abstractNumId w:val="7"/>
  </w:num>
  <w:num w:numId="5" w16cid:durableId="1699039365">
    <w:abstractNumId w:val="2"/>
  </w:num>
  <w:num w:numId="6" w16cid:durableId="1632975294">
    <w:abstractNumId w:val="6"/>
  </w:num>
  <w:num w:numId="7" w16cid:durableId="1054813869">
    <w:abstractNumId w:val="5"/>
  </w:num>
  <w:num w:numId="8" w16cid:durableId="1546213983">
    <w:abstractNumId w:val="11"/>
  </w:num>
  <w:num w:numId="9" w16cid:durableId="1450706251">
    <w:abstractNumId w:val="12"/>
  </w:num>
  <w:num w:numId="10" w16cid:durableId="7098013">
    <w:abstractNumId w:val="9"/>
  </w:num>
  <w:num w:numId="11" w16cid:durableId="1671250962">
    <w:abstractNumId w:val="8"/>
  </w:num>
  <w:num w:numId="12" w16cid:durableId="2146461725">
    <w:abstractNumId w:val="4"/>
  </w:num>
  <w:num w:numId="13" w16cid:durableId="115464448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2D34"/>
    <w:rsid w:val="000F7C4D"/>
    <w:rsid w:val="0012248D"/>
    <w:rsid w:val="0012405C"/>
    <w:rsid w:val="00167BA3"/>
    <w:rsid w:val="001C3180"/>
    <w:rsid w:val="001D2D78"/>
    <w:rsid w:val="00293E80"/>
    <w:rsid w:val="00316172"/>
    <w:rsid w:val="00317ADB"/>
    <w:rsid w:val="00327A63"/>
    <w:rsid w:val="00337912"/>
    <w:rsid w:val="003547E7"/>
    <w:rsid w:val="003C0D12"/>
    <w:rsid w:val="00437438"/>
    <w:rsid w:val="004967E2"/>
    <w:rsid w:val="004C54F1"/>
    <w:rsid w:val="004E2D34"/>
    <w:rsid w:val="004E4FF6"/>
    <w:rsid w:val="0053300E"/>
    <w:rsid w:val="00570794"/>
    <w:rsid w:val="00595FD2"/>
    <w:rsid w:val="005B26FA"/>
    <w:rsid w:val="005D6317"/>
    <w:rsid w:val="00654305"/>
    <w:rsid w:val="007F3167"/>
    <w:rsid w:val="008113A9"/>
    <w:rsid w:val="00824E41"/>
    <w:rsid w:val="008529C7"/>
    <w:rsid w:val="0087243D"/>
    <w:rsid w:val="008E0C5C"/>
    <w:rsid w:val="009A1EC1"/>
    <w:rsid w:val="00A04A44"/>
    <w:rsid w:val="00A20EAA"/>
    <w:rsid w:val="00A858B9"/>
    <w:rsid w:val="00AE255B"/>
    <w:rsid w:val="00BB7277"/>
    <w:rsid w:val="00C11776"/>
    <w:rsid w:val="00C56A4F"/>
    <w:rsid w:val="00D40745"/>
    <w:rsid w:val="00E71FD8"/>
    <w:rsid w:val="00EC72D1"/>
    <w:rsid w:val="00FD14B6"/>
    <w:rsid w:val="00FE49EE"/>
    <w:rsid w:val="00FF06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8C3A51"/>
  <w15:docId w15:val="{CB405B13-4ACA-4A2C-871A-7BC5C9D30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vi"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7ADB"/>
  </w:style>
  <w:style w:type="paragraph" w:styleId="Heading1">
    <w:name w:val="heading 1"/>
    <w:basedOn w:val="Normal"/>
    <w:next w:val="Normal"/>
    <w:uiPriority w:val="9"/>
    <w:qFormat/>
    <w:pPr>
      <w:keepNext/>
      <w:ind w:right="-388"/>
      <w:jc w:val="both"/>
      <w:outlineLvl w:val="0"/>
    </w:pPr>
    <w:rPr>
      <w:b/>
      <w:sz w:val="28"/>
      <w:szCs w:val="28"/>
    </w:rPr>
  </w:style>
  <w:style w:type="paragraph" w:styleId="Heading2">
    <w:name w:val="heading 2"/>
    <w:basedOn w:val="Normal"/>
    <w:next w:val="Normal"/>
    <w:uiPriority w:val="9"/>
    <w:semiHidden/>
    <w:unhideWhenUsed/>
    <w:qFormat/>
    <w:pPr>
      <w:keepNext/>
      <w:ind w:right="-388"/>
      <w:outlineLvl w:val="1"/>
    </w:pPr>
    <w:rPr>
      <w:b/>
      <w:sz w:val="28"/>
      <w:szCs w:val="28"/>
    </w:rPr>
  </w:style>
  <w:style w:type="paragraph" w:styleId="Heading3">
    <w:name w:val="heading 3"/>
    <w:basedOn w:val="Normal"/>
    <w:next w:val="Normal"/>
    <w:uiPriority w:val="9"/>
    <w:semiHidden/>
    <w:unhideWhenUsed/>
    <w:qFormat/>
    <w:pPr>
      <w:keepNext/>
      <w:outlineLvl w:val="2"/>
    </w:pPr>
    <w:rPr>
      <w:rFonts w:ascii="Arial" w:eastAsia="Arial" w:hAnsi="Arial" w:cs="Arial"/>
      <w:b/>
      <w:sz w:val="36"/>
      <w:szCs w:val="36"/>
    </w:rPr>
  </w:style>
  <w:style w:type="paragraph" w:styleId="Heading4">
    <w:name w:val="heading 4"/>
    <w:basedOn w:val="Normal"/>
    <w:next w:val="Normal"/>
    <w:uiPriority w:val="9"/>
    <w:semiHidden/>
    <w:unhideWhenUsed/>
    <w:qFormat/>
    <w:pPr>
      <w:keepNext/>
      <w:ind w:right="-388"/>
      <w:outlineLvl w:val="3"/>
    </w:pPr>
    <w:rPr>
      <w:sz w:val="28"/>
      <w:szCs w:val="28"/>
    </w:rPr>
  </w:style>
  <w:style w:type="paragraph" w:styleId="Heading5">
    <w:name w:val="heading 5"/>
    <w:basedOn w:val="Normal"/>
    <w:next w:val="Normal"/>
    <w:uiPriority w:val="9"/>
    <w:semiHidden/>
    <w:unhideWhenUsed/>
    <w:qFormat/>
    <w:pPr>
      <w:keepNext/>
      <w:ind w:right="-388" w:firstLine="560"/>
      <w:outlineLvl w:val="4"/>
    </w:pPr>
    <w:rPr>
      <w:sz w:val="28"/>
      <w:szCs w:val="28"/>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1">
    <w:name w:val="TableNormal"/>
    <w:tblPr>
      <w:tblCellMar>
        <w:top w:w="0" w:type="dxa"/>
        <w:left w:w="0" w:type="dxa"/>
        <w:bottom w:w="0" w:type="dxa"/>
        <w:right w:w="0" w:type="dxa"/>
      </w:tblCellMar>
    </w:tbl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pPr>
      <w:jc w:val="both"/>
    </w:pPr>
    <w:tblPr>
      <w:tblStyleRowBandSize w:val="1"/>
      <w:tblStyleColBandSize w:val="1"/>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pPr>
      <w:jc w:val="both"/>
    </w:pPr>
    <w:tblPr>
      <w:tblStyleRowBandSize w:val="1"/>
      <w:tblStyleColBandSize w:val="1"/>
    </w:tblPr>
  </w:style>
  <w:style w:type="paragraph" w:styleId="ListParagraph">
    <w:name w:val="List Paragraph"/>
    <w:basedOn w:val="Normal"/>
    <w:uiPriority w:val="34"/>
    <w:qFormat/>
    <w:rsid w:val="00514605"/>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pPr>
      <w:jc w:val="both"/>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KZN1CyjLk2o75nMdD0TS/HXWKw==">CgMxLjAyDmgua2xpb3pubHJleGN6Mg5oLnJzM242dHBiamU2MTIOaC5lODUxem5leXRobWc4AHIhMXViTXVuMVJobC02MXp6NXA3NGRpVUtMbHZwODd4Um1f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8</Pages>
  <Words>2157</Words>
  <Characters>12299</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Trúc Trần</dc:creator>
  <cp:lastModifiedBy>Hào Nguyễn</cp:lastModifiedBy>
  <cp:revision>6</cp:revision>
  <cp:lastPrinted>2025-10-29T04:47:00Z</cp:lastPrinted>
  <dcterms:created xsi:type="dcterms:W3CDTF">2025-10-29T13:40:00Z</dcterms:created>
  <dcterms:modified xsi:type="dcterms:W3CDTF">2025-10-31T03:55:00Z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a4181e15ee90a01f9da677e9eda35a493b6fbb1f60ce2796bb1cc11c0599913a</vt:lpwstr>
  </property>
</Properties>
</file>